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AF32F" w14:textId="3294A77F" w:rsidR="0067597F" w:rsidRPr="00351F49" w:rsidRDefault="006655B9" w:rsidP="00351F49">
      <w:pPr>
        <w:spacing w:after="404" w:line="259" w:lineRule="auto"/>
        <w:ind w:left="0" w:firstLine="0"/>
      </w:pPr>
      <w:r>
        <w:rPr>
          <w:noProof/>
        </w:rPr>
        <mc:AlternateContent>
          <mc:Choice Requires="wps">
            <w:drawing>
              <wp:anchor distT="0" distB="0" distL="114300" distR="114300" simplePos="0" relativeHeight="251662336" behindDoc="0" locked="0" layoutInCell="1" allowOverlap="1" wp14:anchorId="708DBC1C" wp14:editId="37431E2A">
                <wp:simplePos x="0" y="0"/>
                <wp:positionH relativeFrom="column">
                  <wp:posOffset>4328160</wp:posOffset>
                </wp:positionH>
                <wp:positionV relativeFrom="paragraph">
                  <wp:posOffset>15240</wp:posOffset>
                </wp:positionV>
                <wp:extent cx="2542286" cy="9209278"/>
                <wp:effectExtent l="0" t="0" r="0" b="0"/>
                <wp:wrapNone/>
                <wp:docPr id="6611" name="Shape 6611"/>
                <wp:cNvGraphicFramePr/>
                <a:graphic xmlns:a="http://schemas.openxmlformats.org/drawingml/2006/main">
                  <a:graphicData uri="http://schemas.microsoft.com/office/word/2010/wordprocessingShape">
                    <wps:wsp>
                      <wps:cNvSpPr/>
                      <wps:spPr>
                        <a:xfrm>
                          <a:off x="0" y="0"/>
                          <a:ext cx="2542286" cy="9209278"/>
                        </a:xfrm>
                        <a:custGeom>
                          <a:avLst/>
                          <a:gdLst/>
                          <a:ahLst/>
                          <a:cxnLst/>
                          <a:rect l="0" t="0" r="0" b="0"/>
                          <a:pathLst>
                            <a:path w="2542286" h="9209278">
                              <a:moveTo>
                                <a:pt x="0" y="0"/>
                              </a:moveTo>
                              <a:lnTo>
                                <a:pt x="2542286" y="0"/>
                              </a:lnTo>
                              <a:lnTo>
                                <a:pt x="2542286" y="9209278"/>
                              </a:lnTo>
                              <a:lnTo>
                                <a:pt x="0" y="9209278"/>
                              </a:lnTo>
                              <a:lnTo>
                                <a:pt x="0" y="0"/>
                              </a:lnTo>
                            </a:path>
                          </a:pathLst>
                        </a:custGeom>
                        <a:solidFill>
                          <a:srgbClr val="7030A0"/>
                        </a:solidFill>
                        <a:ln w="0" cap="rnd">
                          <a:noFill/>
                          <a:miter lim="127000"/>
                        </a:ln>
                        <a:effectLst/>
                      </wps:spPr>
                      <wps:bodyPr/>
                    </wps:wsp>
                  </a:graphicData>
                </a:graphic>
              </wp:anchor>
            </w:drawing>
          </mc:Choice>
          <mc:Fallback>
            <w:pict>
              <v:shape w14:anchorId="7B972A68" id="Shape 6611" o:spid="_x0000_s1026" style="position:absolute;margin-left:340.8pt;margin-top:1.2pt;width:200.2pt;height:725.15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2542286,9209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" path="m,l2542286,r,9209278l,9209278,,e" fillcolor="#7030a0" stroked="f" strokeweight="0">
                <v:stroke miterlimit="83231f" joinstyle="miter" endcap="round"/>
                <v:path arrowok="t" textboxrect="0,0,2542286,9209278"/>
              </v:shape>
            </w:pict>
          </mc:Fallback>
        </mc:AlternateContent>
      </w:r>
    </w:p>
    <w:p w14:paraId="3C5FF6ED" w14:textId="1BA5F84A" w:rsidR="0010208E" w:rsidRPr="00C522C4" w:rsidRDefault="006655B9" w:rsidP="00C522C4">
      <w:pPr>
        <w:spacing w:after="0" w:line="259" w:lineRule="auto"/>
        <w:ind w:left="0" w:right="-4575" w:firstLine="0"/>
        <w:rPr>
          <w:sz w:val="34"/>
          <w:vertAlign w:val="superscript"/>
        </w:rPr>
      </w:pPr>
      <w:r>
        <w:rPr>
          <w:noProof/>
        </w:rPr>
        <w:drawing>
          <wp:anchor distT="0" distB="0" distL="114300" distR="114300" simplePos="0" relativeHeight="251665408" behindDoc="0" locked="0" layoutInCell="1" allowOverlap="0" wp14:anchorId="422359EB" wp14:editId="2569128B">
            <wp:simplePos x="0" y="0"/>
            <wp:positionH relativeFrom="margin">
              <wp:posOffset>1336040</wp:posOffset>
            </wp:positionH>
            <wp:positionV relativeFrom="paragraph">
              <wp:posOffset>68580</wp:posOffset>
            </wp:positionV>
            <wp:extent cx="1823720" cy="1597025"/>
            <wp:effectExtent l="0" t="0" r="5080" b="3175"/>
            <wp:wrapNone/>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7"/>
                    <a:stretch>
                      <a:fillRect/>
                    </a:stretch>
                  </pic:blipFill>
                  <pic:spPr>
                    <a:xfrm>
                      <a:off x="0" y="0"/>
                      <a:ext cx="1823720" cy="1597025"/>
                    </a:xfrm>
                    <a:prstGeom prst="rect">
                      <a:avLst/>
                    </a:prstGeom>
                  </pic:spPr>
                </pic:pic>
              </a:graphicData>
            </a:graphic>
          </wp:anchor>
        </w:drawing>
      </w:r>
      <w:r w:rsidR="006E2AE4">
        <w:rPr>
          <w:sz w:val="34"/>
          <w:vertAlign w:val="superscript"/>
        </w:rPr>
        <w:tab/>
      </w:r>
      <w:r w:rsidR="006E2AE4">
        <w:rPr>
          <w:b/>
          <w:color w:val="7030A0"/>
          <w:sz w:val="80"/>
        </w:rPr>
        <w:t xml:space="preserve"> </w:t>
      </w:r>
    </w:p>
    <w:p w14:paraId="4890B1BF" w14:textId="77777777" w:rsidR="0010208E" w:rsidRDefault="006E2AE4">
      <w:pPr>
        <w:spacing w:after="138" w:line="259" w:lineRule="auto"/>
        <w:ind w:left="773" w:firstLine="0"/>
      </w:pPr>
      <w:r>
        <w:rPr>
          <w:sz w:val="22"/>
        </w:rPr>
        <w:t xml:space="preserve"> </w:t>
      </w:r>
      <w:r>
        <w:rPr>
          <w:sz w:val="22"/>
        </w:rPr>
        <w:tab/>
      </w:r>
      <w:r>
        <w:rPr>
          <w:b/>
          <w:i/>
          <w:color w:val="7030A0"/>
          <w:sz w:val="32"/>
        </w:rPr>
        <w:t xml:space="preserve"> </w:t>
      </w:r>
    </w:p>
    <w:p w14:paraId="12EB48FB" w14:textId="673C7625" w:rsidR="00A405DE" w:rsidRDefault="00A405DE" w:rsidP="00A405DE">
      <w:pPr>
        <w:spacing w:after="138" w:line="259" w:lineRule="auto"/>
        <w:ind w:left="0" w:firstLine="0"/>
      </w:pPr>
    </w:p>
    <w:p w14:paraId="675B8F6F" w14:textId="77777777" w:rsidR="00A405DE" w:rsidRDefault="00A405DE" w:rsidP="00A405DE">
      <w:pPr>
        <w:spacing w:after="138" w:line="259" w:lineRule="auto"/>
        <w:ind w:left="0" w:firstLine="0"/>
      </w:pPr>
    </w:p>
    <w:p w14:paraId="3E9A95C0" w14:textId="1E722299" w:rsidR="00A405DE" w:rsidRDefault="00A405DE" w:rsidP="00A405DE">
      <w:pPr>
        <w:spacing w:after="138" w:line="259" w:lineRule="auto"/>
        <w:ind w:left="0" w:firstLine="0"/>
      </w:pPr>
    </w:p>
    <w:p w14:paraId="4B6FCD54" w14:textId="77777777" w:rsidR="00A405DE" w:rsidRDefault="00A405DE" w:rsidP="00A405DE">
      <w:pPr>
        <w:spacing w:after="138" w:line="259" w:lineRule="auto"/>
        <w:ind w:left="0" w:firstLine="0"/>
      </w:pPr>
    </w:p>
    <w:p w14:paraId="1B24DC8B" w14:textId="77777777" w:rsidR="00A405DE" w:rsidRDefault="00A405DE" w:rsidP="00A405DE">
      <w:pPr>
        <w:spacing w:after="138" w:line="259" w:lineRule="auto"/>
        <w:ind w:left="0" w:firstLine="0"/>
      </w:pPr>
    </w:p>
    <w:p w14:paraId="702D8FD8" w14:textId="63DCB5B7" w:rsidR="00A405DE" w:rsidRDefault="00A405DE" w:rsidP="00A405DE">
      <w:pPr>
        <w:spacing w:after="138" w:line="259" w:lineRule="auto"/>
        <w:ind w:left="0" w:firstLine="0"/>
      </w:pPr>
    </w:p>
    <w:p w14:paraId="1EF43906" w14:textId="1B59F407" w:rsidR="00A405DE" w:rsidRDefault="00A405DE" w:rsidP="00A405DE">
      <w:pPr>
        <w:spacing w:after="138" w:line="259" w:lineRule="auto"/>
        <w:ind w:left="0" w:firstLine="0"/>
      </w:pPr>
    </w:p>
    <w:p w14:paraId="1A3C4FDB" w14:textId="25341FF9" w:rsidR="00A405DE" w:rsidRDefault="0057171E" w:rsidP="00A405DE">
      <w:pPr>
        <w:spacing w:after="138" w:line="259" w:lineRule="auto"/>
        <w:ind w:left="0" w:firstLine="0"/>
      </w:pPr>
      <w:r>
        <w:rPr>
          <w:noProof/>
        </w:rPr>
        <mc:AlternateContent>
          <mc:Choice Requires="wps">
            <w:drawing>
              <wp:anchor distT="0" distB="0" distL="114300" distR="114300" simplePos="0" relativeHeight="251666432" behindDoc="0" locked="0" layoutInCell="1" allowOverlap="1" wp14:anchorId="0C7B4C4D" wp14:editId="5CAA4117">
                <wp:simplePos x="0" y="0"/>
                <wp:positionH relativeFrom="margin">
                  <wp:posOffset>71755</wp:posOffset>
                </wp:positionH>
                <wp:positionV relativeFrom="paragraph">
                  <wp:posOffset>10795</wp:posOffset>
                </wp:positionV>
                <wp:extent cx="3855720" cy="1036320"/>
                <wp:effectExtent l="0" t="0" r="11430" b="11430"/>
                <wp:wrapNone/>
                <wp:docPr id="2" name="Text Box 2"/>
                <wp:cNvGraphicFramePr/>
                <a:graphic xmlns:a="http://schemas.openxmlformats.org/drawingml/2006/main">
                  <a:graphicData uri="http://schemas.microsoft.com/office/word/2010/wordprocessingShape">
                    <wps:wsp>
                      <wps:cNvSpPr txBox="1"/>
                      <wps:spPr>
                        <a:xfrm>
                          <a:off x="0" y="0"/>
                          <a:ext cx="3855720" cy="1036320"/>
                        </a:xfrm>
                        <a:prstGeom prst="rect">
                          <a:avLst/>
                        </a:prstGeom>
                        <a:solidFill>
                          <a:sysClr val="window" lastClr="FFFFFF"/>
                        </a:solidFill>
                        <a:ln w="6350">
                          <a:solidFill>
                            <a:sysClr val="window" lastClr="FFFFFF"/>
                          </a:solidFill>
                        </a:ln>
                      </wps:spPr>
                      <wps:txbx>
                        <w:txbxContent>
                          <w:p w14:paraId="6FD58B3C" w14:textId="77777777" w:rsidR="00A405DE" w:rsidRPr="002F5ECE" w:rsidRDefault="00A405DE" w:rsidP="00A405DE">
                            <w:pPr>
                              <w:ind w:left="0"/>
                              <w:rPr>
                                <w:b/>
                                <w:bCs/>
                                <w:color w:val="7030A0"/>
                                <w:sz w:val="56"/>
                                <w:szCs w:val="56"/>
                              </w:rPr>
                            </w:pPr>
                            <w:r w:rsidRPr="002F5ECE">
                              <w:rPr>
                                <w:b/>
                                <w:bCs/>
                                <w:color w:val="7030A0"/>
                                <w:sz w:val="56"/>
                                <w:szCs w:val="56"/>
                              </w:rPr>
                              <w:t>Dovecot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7B4C4D" id="_x0000_t202" coordsize="21600,21600" o:spt="202" path="m,l,21600r21600,l21600,xe">
                <v:stroke joinstyle="miter"/>
                <v:path gradientshapeok="t" o:connecttype="rect"/>
              </v:shapetype>
              <v:shape id="Text Box 2" o:spid="_x0000_s1026" type="#_x0000_t202" style="position:absolute;margin-left:5.65pt;margin-top:.85pt;width:303.6pt;height:81.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" fillcolor="window" strokecolor="window" strokeweight=".5pt">
                <v:textbox>
                  <w:txbxContent>
                    <w:p w14:paraId="6FD58B3C" w14:textId="77777777" w:rsidR="00A405DE" w:rsidRPr="002F5ECE" w:rsidRDefault="00A405DE" w:rsidP="00A405DE">
                      <w:pPr>
                        <w:ind w:left="0"/>
                        <w:rPr>
                          <w:b/>
                          <w:bCs/>
                          <w:color w:val="7030A0"/>
                          <w:sz w:val="56"/>
                          <w:szCs w:val="56"/>
                        </w:rPr>
                      </w:pPr>
                      <w:r w:rsidRPr="002F5ECE">
                        <w:rPr>
                          <w:b/>
                          <w:bCs/>
                          <w:color w:val="7030A0"/>
                          <w:sz w:val="56"/>
                          <w:szCs w:val="56"/>
                        </w:rPr>
                        <w:t>Dovecot Primary School</w:t>
                      </w:r>
                    </w:p>
                  </w:txbxContent>
                </v:textbox>
                <w10:wrap anchorx="margin"/>
              </v:shape>
            </w:pict>
          </mc:Fallback>
        </mc:AlternateContent>
      </w:r>
    </w:p>
    <w:p w14:paraId="16D052A3" w14:textId="6D747A63" w:rsidR="00A405DE" w:rsidRDefault="00A405DE" w:rsidP="00A405DE">
      <w:pPr>
        <w:spacing w:after="138" w:line="259" w:lineRule="auto"/>
        <w:ind w:left="0" w:firstLine="0"/>
      </w:pPr>
    </w:p>
    <w:p w14:paraId="50FEF508" w14:textId="544E62DC" w:rsidR="00A405DE" w:rsidRDefault="00A405DE" w:rsidP="00A405DE">
      <w:pPr>
        <w:spacing w:after="138" w:line="259" w:lineRule="auto"/>
        <w:ind w:left="0" w:firstLine="0"/>
      </w:pPr>
    </w:p>
    <w:p w14:paraId="600B0820" w14:textId="707061D0" w:rsidR="00A405DE" w:rsidRDefault="00A405DE" w:rsidP="00A405DE">
      <w:pPr>
        <w:spacing w:after="138" w:line="259" w:lineRule="auto"/>
        <w:ind w:left="0" w:firstLine="0"/>
      </w:pPr>
    </w:p>
    <w:p w14:paraId="224393C3" w14:textId="204EAD71" w:rsidR="00A405DE" w:rsidRDefault="00A405DE" w:rsidP="00A405DE">
      <w:pPr>
        <w:spacing w:after="138" w:line="259" w:lineRule="auto"/>
        <w:ind w:left="0" w:firstLine="0"/>
      </w:pPr>
    </w:p>
    <w:p w14:paraId="1588550B" w14:textId="5E3386E2" w:rsidR="00A405DE" w:rsidRDefault="0057171E" w:rsidP="00A405DE">
      <w:pPr>
        <w:spacing w:after="138" w:line="259" w:lineRule="auto"/>
        <w:ind w:left="0" w:firstLine="0"/>
      </w:pPr>
      <w:r>
        <w:rPr>
          <w:noProof/>
        </w:rPr>
        <w:drawing>
          <wp:anchor distT="0" distB="0" distL="114300" distR="114300" simplePos="0" relativeHeight="251660288" behindDoc="1" locked="0" layoutInCell="1" allowOverlap="0" wp14:anchorId="0DC9D04E" wp14:editId="37EE5FEB">
            <wp:simplePos x="0" y="0"/>
            <wp:positionH relativeFrom="column">
              <wp:posOffset>930910</wp:posOffset>
            </wp:positionH>
            <wp:positionV relativeFrom="paragraph">
              <wp:posOffset>24765</wp:posOffset>
            </wp:positionV>
            <wp:extent cx="2057400" cy="1306195"/>
            <wp:effectExtent l="0" t="0" r="0" b="8255"/>
            <wp:wrapThrough wrapText="bothSides">
              <wp:wrapPolygon edited="0">
                <wp:start x="0" y="0"/>
                <wp:lineTo x="0" y="21421"/>
                <wp:lineTo x="21400" y="21421"/>
                <wp:lineTo x="21400" y="0"/>
                <wp:lineTo x="0" y="0"/>
              </wp:wrapPolygon>
            </wp:wrapThrough>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8"/>
                    <a:stretch>
                      <a:fillRect/>
                    </a:stretch>
                  </pic:blipFill>
                  <pic:spPr>
                    <a:xfrm>
                      <a:off x="0" y="0"/>
                      <a:ext cx="2057400" cy="1306195"/>
                    </a:xfrm>
                    <a:prstGeom prst="rect">
                      <a:avLst/>
                    </a:prstGeom>
                  </pic:spPr>
                </pic:pic>
              </a:graphicData>
            </a:graphic>
          </wp:anchor>
        </w:drawing>
      </w:r>
      <w:r w:rsidR="00AC7D12">
        <w:rPr>
          <w:noProof/>
        </w:rPr>
        <mc:AlternateContent>
          <mc:Choice Requires="wps">
            <w:drawing>
              <wp:anchor distT="0" distB="0" distL="114300" distR="114300" simplePos="0" relativeHeight="251663360" behindDoc="0" locked="0" layoutInCell="1" allowOverlap="1" wp14:anchorId="13130BE5" wp14:editId="2FD08B4A">
                <wp:simplePos x="0" y="0"/>
                <wp:positionH relativeFrom="margin">
                  <wp:posOffset>1621314</wp:posOffset>
                </wp:positionH>
                <wp:positionV relativeFrom="paragraph">
                  <wp:posOffset>82074</wp:posOffset>
                </wp:positionV>
                <wp:extent cx="7467918" cy="1573530"/>
                <wp:effectExtent l="0" t="0" r="0" b="0"/>
                <wp:wrapNone/>
                <wp:docPr id="1" name="Rectangle 1"/>
                <wp:cNvGraphicFramePr/>
                <a:graphic xmlns:a="http://schemas.openxmlformats.org/drawingml/2006/main">
                  <a:graphicData uri="http://schemas.microsoft.com/office/word/2010/wordprocessingShape">
                    <wps:wsp>
                      <wps:cNvSpPr/>
                      <wps:spPr>
                        <a:xfrm rot="16200001">
                          <a:off x="0" y="0"/>
                          <a:ext cx="7467918" cy="1573530"/>
                        </a:xfrm>
                        <a:prstGeom prst="rect">
                          <a:avLst/>
                        </a:prstGeom>
                        <a:ln>
                          <a:noFill/>
                        </a:ln>
                      </wps:spPr>
                      <wps:txbx>
                        <w:txbxContent>
                          <w:p w14:paraId="60498348" w14:textId="562CA92D" w:rsidR="00A405DE" w:rsidRDefault="00B540C3" w:rsidP="005D0317">
                            <w:pPr>
                              <w:spacing w:after="160" w:line="259" w:lineRule="auto"/>
                              <w:ind w:left="0" w:firstLine="0"/>
                              <w:jc w:val="center"/>
                            </w:pPr>
                            <w:r w:rsidRPr="00B540C3">
                              <w:rPr>
                                <w:color w:val="FFFFFF" w:themeColor="background1"/>
                                <w:sz w:val="100"/>
                              </w:rPr>
                              <w:t>Modern Foreign</w:t>
                            </w:r>
                            <w:r w:rsidR="00E463FF">
                              <w:rPr>
                                <w:color w:val="FFFFFF" w:themeColor="background1"/>
                                <w:sz w:val="100"/>
                              </w:rPr>
                              <w:t xml:space="preserve"> </w:t>
                            </w:r>
                            <w:r>
                              <w:rPr>
                                <w:color w:val="FFFFFF" w:themeColor="background1"/>
                                <w:sz w:val="100"/>
                              </w:rPr>
                              <w:t>Languages</w:t>
                            </w:r>
                            <w:r w:rsidR="00A405DE">
                              <w:rPr>
                                <w:color w:val="FFFFFF"/>
                                <w:sz w:val="100"/>
                              </w:rPr>
                              <w:t xml:space="preserve"> </w:t>
                            </w:r>
                            <w:r w:rsidR="00A405DE" w:rsidRPr="005D0317">
                              <w:rPr>
                                <w:color w:val="FFFFFF" w:themeColor="background1"/>
                                <w:sz w:val="100"/>
                              </w:rPr>
                              <w:t>Policy</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13130BE5" id="Rectangle 1" o:spid="_x0000_s1027" style="position:absolute;margin-left:127.65pt;margin-top:6.45pt;width:588.05pt;height:123.9pt;rotation:-5898239fd;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" filled="f" stroked="f">
                <v:textbox inset="0,0,0,0">
                  <w:txbxContent>
                    <w:p w14:paraId="60498348" w14:textId="562CA92D" w:rsidR="00A405DE" w:rsidRDefault="00B540C3" w:rsidP="005D0317">
                      <w:pPr>
                        <w:spacing w:after="160" w:line="259" w:lineRule="auto"/>
                        <w:ind w:left="0" w:firstLine="0"/>
                        <w:jc w:val="center"/>
                      </w:pPr>
                      <w:r w:rsidRPr="00B540C3">
                        <w:rPr>
                          <w:color w:val="FFFFFF" w:themeColor="background1"/>
                          <w:sz w:val="100"/>
                        </w:rPr>
                        <w:t>Modern Foreign</w:t>
                      </w:r>
                      <w:r w:rsidR="00E463FF">
                        <w:rPr>
                          <w:color w:val="FFFFFF" w:themeColor="background1"/>
                          <w:sz w:val="100"/>
                        </w:rPr>
                        <w:t xml:space="preserve"> </w:t>
                      </w:r>
                      <w:r>
                        <w:rPr>
                          <w:color w:val="FFFFFF" w:themeColor="background1"/>
                          <w:sz w:val="100"/>
                        </w:rPr>
                        <w:t>Languages</w:t>
                      </w:r>
                      <w:r w:rsidR="00A405DE">
                        <w:rPr>
                          <w:color w:val="FFFFFF"/>
                          <w:sz w:val="100"/>
                        </w:rPr>
                        <w:t xml:space="preserve"> </w:t>
                      </w:r>
                      <w:r w:rsidR="00A405DE" w:rsidRPr="005D0317">
                        <w:rPr>
                          <w:color w:val="FFFFFF" w:themeColor="background1"/>
                          <w:sz w:val="100"/>
                        </w:rPr>
                        <w:t>Policy</w:t>
                      </w:r>
                    </w:p>
                  </w:txbxContent>
                </v:textbox>
                <w10:wrap anchorx="margin"/>
              </v:rect>
            </w:pict>
          </mc:Fallback>
        </mc:AlternateContent>
      </w:r>
    </w:p>
    <w:p w14:paraId="2A333920" w14:textId="63D51A35" w:rsidR="00A405DE" w:rsidRDefault="00A405DE" w:rsidP="00A405DE">
      <w:pPr>
        <w:spacing w:after="138" w:line="259" w:lineRule="auto"/>
        <w:ind w:left="0" w:firstLine="0"/>
      </w:pPr>
    </w:p>
    <w:p w14:paraId="0A2347F6" w14:textId="3A75322A" w:rsidR="00A405DE" w:rsidRDefault="00A405DE" w:rsidP="00A405DE">
      <w:pPr>
        <w:spacing w:after="138" w:line="259" w:lineRule="auto"/>
        <w:ind w:left="0" w:firstLine="0"/>
      </w:pPr>
    </w:p>
    <w:p w14:paraId="068C58DA" w14:textId="14003303" w:rsidR="00A405DE" w:rsidRDefault="00A405DE" w:rsidP="00A405DE">
      <w:pPr>
        <w:spacing w:after="138" w:line="259" w:lineRule="auto"/>
        <w:ind w:left="0" w:firstLine="0"/>
      </w:pPr>
    </w:p>
    <w:p w14:paraId="51394450" w14:textId="77777777" w:rsidR="00A405DE" w:rsidRDefault="00A405DE" w:rsidP="00A405DE">
      <w:pPr>
        <w:spacing w:after="138" w:line="259" w:lineRule="auto"/>
        <w:ind w:left="0" w:firstLine="0"/>
      </w:pPr>
    </w:p>
    <w:p w14:paraId="1CFE95D8" w14:textId="77777777" w:rsidR="00A405DE" w:rsidRDefault="00A405DE" w:rsidP="00A405DE">
      <w:pPr>
        <w:spacing w:after="138" w:line="259" w:lineRule="auto"/>
        <w:ind w:left="0" w:firstLine="0"/>
      </w:pPr>
    </w:p>
    <w:p w14:paraId="6DC73EB5" w14:textId="77777777" w:rsidR="00A405DE" w:rsidRDefault="00A405DE" w:rsidP="00A405DE">
      <w:pPr>
        <w:spacing w:after="138" w:line="259" w:lineRule="auto"/>
        <w:ind w:left="0" w:firstLine="0"/>
      </w:pPr>
    </w:p>
    <w:p w14:paraId="0FBD8B49" w14:textId="77777777" w:rsidR="00A405DE" w:rsidRDefault="00A405DE" w:rsidP="00A405DE">
      <w:pPr>
        <w:spacing w:after="138" w:line="259" w:lineRule="auto"/>
        <w:ind w:left="0" w:firstLine="0"/>
      </w:pPr>
    </w:p>
    <w:p w14:paraId="759527CA" w14:textId="77777777" w:rsidR="00A405DE" w:rsidRDefault="00A405DE" w:rsidP="00A405DE">
      <w:pPr>
        <w:spacing w:after="138" w:line="259" w:lineRule="auto"/>
        <w:ind w:left="0" w:firstLine="0"/>
      </w:pPr>
    </w:p>
    <w:p w14:paraId="76245A07" w14:textId="77777777" w:rsidR="00A405DE" w:rsidRDefault="00A405DE" w:rsidP="00A405DE">
      <w:pPr>
        <w:spacing w:after="138" w:line="259" w:lineRule="auto"/>
        <w:ind w:left="0" w:firstLine="0"/>
      </w:pPr>
    </w:p>
    <w:p w14:paraId="6B9EC33D" w14:textId="77777777" w:rsidR="00A405DE" w:rsidRDefault="00A405DE" w:rsidP="00A405DE">
      <w:pPr>
        <w:spacing w:after="138" w:line="259" w:lineRule="auto"/>
        <w:ind w:left="0" w:firstLine="0"/>
      </w:pPr>
    </w:p>
    <w:p w14:paraId="44B4EF60" w14:textId="77777777" w:rsidR="00A405DE" w:rsidRDefault="00A405DE" w:rsidP="00A405DE">
      <w:pPr>
        <w:spacing w:after="138" w:line="259" w:lineRule="auto"/>
        <w:ind w:left="0" w:firstLine="0"/>
      </w:pPr>
      <w:r>
        <w:t xml:space="preserve"> </w:t>
      </w:r>
    </w:p>
    <w:tbl>
      <w:tblPr>
        <w:tblStyle w:val="TableGrid0"/>
        <w:tblW w:w="0" w:type="auto"/>
        <w:tblLook w:val="04A0" w:firstRow="1" w:lastRow="0" w:firstColumn="1" w:lastColumn="0" w:noHBand="0" w:noVBand="1"/>
      </w:tblPr>
      <w:tblGrid>
        <w:gridCol w:w="2357"/>
        <w:gridCol w:w="2357"/>
      </w:tblGrid>
      <w:tr w:rsidR="00A405DE" w14:paraId="7A521603" w14:textId="77777777" w:rsidTr="00B05627">
        <w:trPr>
          <w:trHeight w:val="408"/>
        </w:trPr>
        <w:tc>
          <w:tcPr>
            <w:tcW w:w="2357" w:type="dxa"/>
          </w:tcPr>
          <w:p w14:paraId="6C500539" w14:textId="77777777" w:rsidR="00A405DE" w:rsidRDefault="00A405DE" w:rsidP="00B05627">
            <w:pPr>
              <w:spacing w:after="138" w:line="259" w:lineRule="auto"/>
              <w:ind w:left="0" w:firstLine="0"/>
            </w:pPr>
            <w:r>
              <w:t xml:space="preserve">Date of review  </w:t>
            </w:r>
          </w:p>
        </w:tc>
        <w:tc>
          <w:tcPr>
            <w:tcW w:w="2357" w:type="dxa"/>
          </w:tcPr>
          <w:p w14:paraId="54E54342" w14:textId="77777777" w:rsidR="00A405DE" w:rsidRDefault="00A405DE" w:rsidP="00B05627">
            <w:pPr>
              <w:spacing w:after="138" w:line="259" w:lineRule="auto"/>
              <w:ind w:left="0" w:firstLine="0"/>
            </w:pPr>
            <w:r>
              <w:t>April 2024</w:t>
            </w:r>
          </w:p>
        </w:tc>
      </w:tr>
      <w:tr w:rsidR="00A405DE" w14:paraId="0318AEAC" w14:textId="77777777" w:rsidTr="00B05627">
        <w:trPr>
          <w:trHeight w:val="417"/>
        </w:trPr>
        <w:tc>
          <w:tcPr>
            <w:tcW w:w="2357" w:type="dxa"/>
          </w:tcPr>
          <w:p w14:paraId="3A236587" w14:textId="77777777" w:rsidR="00A405DE" w:rsidRDefault="00A405DE" w:rsidP="00B05627">
            <w:pPr>
              <w:spacing w:after="138" w:line="259" w:lineRule="auto"/>
              <w:ind w:left="0" w:firstLine="0"/>
            </w:pPr>
            <w:r>
              <w:t xml:space="preserve">Reviewed by  </w:t>
            </w:r>
          </w:p>
        </w:tc>
        <w:tc>
          <w:tcPr>
            <w:tcW w:w="2357" w:type="dxa"/>
          </w:tcPr>
          <w:p w14:paraId="7AFAD05E" w14:textId="0B124524" w:rsidR="00A405DE" w:rsidRDefault="00782314" w:rsidP="00B05627">
            <w:pPr>
              <w:spacing w:after="138" w:line="259" w:lineRule="auto"/>
              <w:ind w:left="0" w:firstLine="0"/>
            </w:pPr>
            <w:r>
              <w:t>Hannah Farrell</w:t>
            </w:r>
          </w:p>
        </w:tc>
      </w:tr>
      <w:tr w:rsidR="00A405DE" w14:paraId="46707CA6" w14:textId="77777777" w:rsidTr="00B05627">
        <w:trPr>
          <w:trHeight w:val="408"/>
        </w:trPr>
        <w:tc>
          <w:tcPr>
            <w:tcW w:w="2357" w:type="dxa"/>
          </w:tcPr>
          <w:p w14:paraId="64F1AE29" w14:textId="77777777" w:rsidR="00A405DE" w:rsidRDefault="00A405DE" w:rsidP="00B05627">
            <w:pPr>
              <w:spacing w:after="138" w:line="259" w:lineRule="auto"/>
              <w:ind w:left="0" w:firstLine="0"/>
            </w:pPr>
            <w:r>
              <w:t xml:space="preserve">Signed  </w:t>
            </w:r>
          </w:p>
        </w:tc>
        <w:tc>
          <w:tcPr>
            <w:tcW w:w="2357" w:type="dxa"/>
          </w:tcPr>
          <w:p w14:paraId="26B34526" w14:textId="5A95EDC2" w:rsidR="00A405DE" w:rsidRPr="00F3489C" w:rsidRDefault="00782314" w:rsidP="00B05627">
            <w:pPr>
              <w:spacing w:after="138" w:line="259" w:lineRule="auto"/>
              <w:ind w:left="0" w:firstLine="0"/>
              <w:rPr>
                <w:rFonts w:ascii="Bradley Hand ITC" w:hAnsi="Bradley Hand ITC"/>
                <w:b/>
                <w:bCs/>
                <w:i/>
                <w:iCs/>
              </w:rPr>
            </w:pPr>
            <w:r>
              <w:rPr>
                <w:rFonts w:ascii="Bradley Hand ITC" w:hAnsi="Bradley Hand ITC"/>
                <w:b/>
                <w:bCs/>
                <w:i/>
                <w:iCs/>
              </w:rPr>
              <w:t>H Farrell</w:t>
            </w:r>
          </w:p>
        </w:tc>
      </w:tr>
    </w:tbl>
    <w:p w14:paraId="646ACED5" w14:textId="77777777" w:rsidR="00A405DE" w:rsidRDefault="00A405DE" w:rsidP="00A405DE"/>
    <w:p w14:paraId="4CE507C5" w14:textId="5A7DAF57" w:rsidR="0010208E" w:rsidRPr="006655B9" w:rsidRDefault="006E2AE4" w:rsidP="006655B9">
      <w:pPr>
        <w:spacing w:after="6" w:line="259" w:lineRule="auto"/>
        <w:ind w:left="773" w:firstLine="0"/>
      </w:pPr>
      <w:r>
        <w:rPr>
          <w:sz w:val="22"/>
        </w:rPr>
        <w:lastRenderedPageBreak/>
        <w:t xml:space="preserve"> </w:t>
      </w:r>
      <w:r>
        <w:rPr>
          <w:sz w:val="22"/>
        </w:rPr>
        <w:tab/>
      </w:r>
      <w:r>
        <w:rPr>
          <w:b/>
          <w:i/>
          <w:color w:val="7030A0"/>
          <w:sz w:val="32"/>
        </w:rPr>
        <w:t xml:space="preserve"> </w:t>
      </w:r>
      <w:r>
        <w:rPr>
          <w:rFonts w:ascii="Arial" w:eastAsia="Arial" w:hAnsi="Arial" w:cs="Arial"/>
          <w:b/>
          <w:sz w:val="28"/>
        </w:rPr>
        <w:t xml:space="preserve">  </w:t>
      </w:r>
    </w:p>
    <w:p w14:paraId="0967F234" w14:textId="77777777" w:rsidR="0010208E" w:rsidRDefault="006E2AE4">
      <w:pPr>
        <w:spacing w:after="199" w:line="259" w:lineRule="auto"/>
        <w:ind w:left="797" w:firstLine="0"/>
        <w:jc w:val="center"/>
      </w:pPr>
      <w:r>
        <w:rPr>
          <w:rFonts w:ascii="Arial" w:eastAsia="Arial" w:hAnsi="Arial" w:cs="Arial"/>
          <w:b/>
          <w:sz w:val="28"/>
          <w:u w:val="single" w:color="000000"/>
        </w:rPr>
        <w:t>DOVECOT PRIMARY SCHOOL</w:t>
      </w:r>
      <w:r>
        <w:rPr>
          <w:sz w:val="28"/>
          <w:vertAlign w:val="subscript"/>
        </w:rPr>
        <w:t xml:space="preserve"> </w:t>
      </w:r>
    </w:p>
    <w:p w14:paraId="73C35C00" w14:textId="77777777" w:rsidR="0010208E" w:rsidRDefault="006E2AE4">
      <w:pPr>
        <w:spacing w:after="0" w:line="259" w:lineRule="auto"/>
        <w:ind w:left="773" w:firstLine="0"/>
      </w:pPr>
      <w:r>
        <w:rPr>
          <w:rFonts w:ascii="Times New Roman" w:eastAsia="Times New Roman" w:hAnsi="Times New Roman" w:cs="Times New Roman"/>
          <w:b/>
          <w:sz w:val="28"/>
        </w:rPr>
        <w:t xml:space="preserve"> </w:t>
      </w:r>
    </w:p>
    <w:p w14:paraId="28AD6529" w14:textId="77777777" w:rsidR="0010208E" w:rsidRDefault="006E2AE4">
      <w:pPr>
        <w:spacing w:after="0" w:line="259" w:lineRule="auto"/>
        <w:ind w:left="797" w:firstLine="0"/>
        <w:jc w:val="center"/>
      </w:pPr>
      <w:r>
        <w:rPr>
          <w:rFonts w:ascii="Times New Roman" w:eastAsia="Times New Roman" w:hAnsi="Times New Roman" w:cs="Times New Roman"/>
          <w:b/>
          <w:color w:val="7030A0"/>
          <w:sz w:val="28"/>
          <w:u w:val="single" w:color="7030A0"/>
        </w:rPr>
        <w:t>VISION STATEMENT</w:t>
      </w:r>
      <w:r>
        <w:rPr>
          <w:rFonts w:ascii="Comic Sans MS" w:eastAsia="Comic Sans MS" w:hAnsi="Comic Sans MS" w:cs="Comic Sans MS"/>
          <w:color w:val="7030A0"/>
          <w:sz w:val="23"/>
        </w:rPr>
        <w:t xml:space="preserve"> </w:t>
      </w:r>
    </w:p>
    <w:p w14:paraId="1F0EA4CC" w14:textId="77777777" w:rsidR="0010208E" w:rsidRDefault="006E2AE4">
      <w:pPr>
        <w:spacing w:after="0" w:line="259" w:lineRule="auto"/>
        <w:ind w:left="797" w:firstLine="0"/>
        <w:jc w:val="center"/>
      </w:pPr>
      <w:r>
        <w:rPr>
          <w:rFonts w:ascii="Times New Roman" w:eastAsia="Times New Roman" w:hAnsi="Times New Roman" w:cs="Times New Roman"/>
          <w:b/>
          <w:i/>
          <w:color w:val="7030A0"/>
          <w:sz w:val="28"/>
        </w:rPr>
        <w:t>Learning together, growing together</w:t>
      </w:r>
      <w:r>
        <w:rPr>
          <w:rFonts w:ascii="Comic Sans MS" w:eastAsia="Comic Sans MS" w:hAnsi="Comic Sans MS" w:cs="Comic Sans MS"/>
          <w:color w:val="7030A0"/>
          <w:sz w:val="23"/>
        </w:rPr>
        <w:t xml:space="preserve"> </w:t>
      </w:r>
    </w:p>
    <w:p w14:paraId="0FD4E3DB" w14:textId="77777777" w:rsidR="0010208E" w:rsidRDefault="006E2AE4">
      <w:pPr>
        <w:spacing w:after="0" w:line="259" w:lineRule="auto"/>
        <w:ind w:left="773" w:firstLine="0"/>
      </w:pPr>
      <w:r>
        <w:rPr>
          <w:rFonts w:ascii="Comic Sans MS" w:eastAsia="Comic Sans MS" w:hAnsi="Comic Sans MS" w:cs="Comic Sans MS"/>
          <w:color w:val="404040"/>
          <w:sz w:val="23"/>
        </w:rPr>
        <w:t xml:space="preserve"> </w:t>
      </w:r>
    </w:p>
    <w:p w14:paraId="7535EF72" w14:textId="77777777" w:rsidR="0010208E" w:rsidRDefault="006E2AE4">
      <w:pPr>
        <w:pStyle w:val="Heading1"/>
      </w:pPr>
      <w:r>
        <w:t xml:space="preserve">Curriculum Intent Statement </w:t>
      </w:r>
    </w:p>
    <w:p w14:paraId="312FCCAB" w14:textId="77777777" w:rsidR="0010208E" w:rsidRDefault="006E2AE4">
      <w:pPr>
        <w:spacing w:after="226" w:line="312" w:lineRule="auto"/>
        <w:ind w:left="768"/>
      </w:pPr>
      <w:r>
        <w:rPr>
          <w:rFonts w:ascii="Arial" w:eastAsia="Arial" w:hAnsi="Arial" w:cs="Arial"/>
          <w:sz w:val="22"/>
        </w:rPr>
        <w:t xml:space="preserve">At Dovecot Primary School the curriculum is designed to recognise children’s prior learning, provide first-hand learning experiences, allow the children to develop interpersonal skills, build resilience and become creative, critical thinkers. </w:t>
      </w:r>
    </w:p>
    <w:p w14:paraId="11CB9776" w14:textId="77777777" w:rsidR="0010208E" w:rsidRDefault="006E2AE4">
      <w:pPr>
        <w:spacing w:after="226" w:line="312" w:lineRule="auto"/>
        <w:ind w:left="768"/>
      </w:pPr>
      <w:r>
        <w:rPr>
          <w:rFonts w:ascii="Arial" w:eastAsia="Arial" w:hAnsi="Arial" w:cs="Arial"/>
          <w:sz w:val="22"/>
        </w:rPr>
        <w:t xml:space="preserve">Every child is recognised as a unique individual. We celebrate and welcome differences within our school community. The ability to learn is underpinned by the teaching of basic skills, knowledge, concepts and values. We provide enhancement opportunities to engage learning and believe that childhood should be a happy, investigative and enquiring time where there are no limits to curiosity and there is a thirst for new experiences and knowledge.   </w:t>
      </w:r>
    </w:p>
    <w:p w14:paraId="4A7E4D74" w14:textId="77777777" w:rsidR="0010208E" w:rsidRDefault="006E2AE4">
      <w:pPr>
        <w:spacing w:after="107" w:line="312" w:lineRule="auto"/>
        <w:ind w:left="773" w:right="253" w:firstLine="0"/>
        <w:jc w:val="both"/>
      </w:pPr>
      <w:r>
        <w:rPr>
          <w:rFonts w:ascii="Arial" w:eastAsia="Arial" w:hAnsi="Arial" w:cs="Arial"/>
          <w:sz w:val="22"/>
        </w:rPr>
        <w:t xml:space="preserve">Children leave our school with a sense of belonging to a tightly knit community where they have the confidence and skills to make decisions, self-evaluate, make connections and become lifelong learners. </w:t>
      </w:r>
    </w:p>
    <w:p w14:paraId="6A6E2ED5" w14:textId="77777777" w:rsidR="0010208E" w:rsidRDefault="006E2AE4">
      <w:pPr>
        <w:spacing w:after="49" w:line="259" w:lineRule="auto"/>
        <w:ind w:left="768"/>
      </w:pPr>
      <w:r>
        <w:rPr>
          <w:b/>
        </w:rPr>
        <w:t xml:space="preserve">Our core values: </w:t>
      </w:r>
    </w:p>
    <w:p w14:paraId="20079D76" w14:textId="77777777" w:rsidR="0010208E" w:rsidRDefault="006E2AE4">
      <w:pPr>
        <w:numPr>
          <w:ilvl w:val="0"/>
          <w:numId w:val="1"/>
        </w:numPr>
        <w:ind w:hanging="360"/>
      </w:pPr>
      <w:r>
        <w:t xml:space="preserve">Excellence in all areas of school life. </w:t>
      </w:r>
    </w:p>
    <w:p w14:paraId="5F3089E9" w14:textId="77777777" w:rsidR="0010208E" w:rsidRDefault="006E2AE4">
      <w:pPr>
        <w:numPr>
          <w:ilvl w:val="0"/>
          <w:numId w:val="1"/>
        </w:numPr>
        <w:ind w:hanging="360"/>
      </w:pPr>
      <w:r>
        <w:t xml:space="preserve">A broad and challenging curriculum. </w:t>
      </w:r>
    </w:p>
    <w:p w14:paraId="6427ABE0" w14:textId="77777777" w:rsidR="0010208E" w:rsidRDefault="006E2AE4">
      <w:pPr>
        <w:numPr>
          <w:ilvl w:val="0"/>
          <w:numId w:val="1"/>
        </w:numPr>
        <w:ind w:hanging="360"/>
      </w:pPr>
      <w:r>
        <w:t xml:space="preserve">Engaged and motivated children. </w:t>
      </w:r>
    </w:p>
    <w:p w14:paraId="60F9905B" w14:textId="77777777" w:rsidR="0010208E" w:rsidRDefault="006E2AE4">
      <w:pPr>
        <w:numPr>
          <w:ilvl w:val="0"/>
          <w:numId w:val="1"/>
        </w:numPr>
        <w:ind w:hanging="360"/>
      </w:pPr>
      <w:r>
        <w:t xml:space="preserve">High standards of behaviour and expectations. </w:t>
      </w:r>
    </w:p>
    <w:p w14:paraId="6123E70C" w14:textId="77777777" w:rsidR="0010208E" w:rsidRDefault="006E2AE4">
      <w:pPr>
        <w:numPr>
          <w:ilvl w:val="0"/>
          <w:numId w:val="1"/>
        </w:numPr>
        <w:ind w:hanging="360"/>
      </w:pPr>
      <w:r>
        <w:t xml:space="preserve">A love of lifelong learning. </w:t>
      </w:r>
    </w:p>
    <w:p w14:paraId="39639818" w14:textId="77777777" w:rsidR="0010208E" w:rsidRDefault="006E2AE4">
      <w:pPr>
        <w:numPr>
          <w:ilvl w:val="0"/>
          <w:numId w:val="1"/>
        </w:numPr>
        <w:ind w:hanging="360"/>
      </w:pPr>
      <w:r>
        <w:t xml:space="preserve">Strong and positive relationships within the community. </w:t>
      </w:r>
    </w:p>
    <w:p w14:paraId="3CCE974D" w14:textId="77777777" w:rsidR="0010208E" w:rsidRDefault="006E2AE4">
      <w:pPr>
        <w:spacing w:after="69" w:line="259" w:lineRule="auto"/>
        <w:ind w:left="773" w:firstLine="0"/>
      </w:pPr>
      <w:r>
        <w:rPr>
          <w:rFonts w:ascii="Tahoma" w:eastAsia="Tahoma" w:hAnsi="Tahoma" w:cs="Tahoma"/>
          <w:b/>
        </w:rPr>
        <w:t xml:space="preserve"> </w:t>
      </w:r>
    </w:p>
    <w:p w14:paraId="5C8F42DB" w14:textId="77777777" w:rsidR="0010208E" w:rsidRDefault="006E2AE4">
      <w:pPr>
        <w:pStyle w:val="Heading2"/>
      </w:pPr>
      <w:r>
        <w:t xml:space="preserve"> “Education’s starting point should not be about us. It should be about them, their needs, their aspirations and goals.”</w:t>
      </w:r>
      <w:r>
        <w:rPr>
          <w:rFonts w:ascii="Tahoma" w:eastAsia="Tahoma" w:hAnsi="Tahoma" w:cs="Tahoma"/>
          <w:color w:val="082663"/>
        </w:rPr>
        <w:t xml:space="preserve"> </w:t>
      </w:r>
    </w:p>
    <w:p w14:paraId="7F04BC3F" w14:textId="77777777" w:rsidR="0010208E" w:rsidRDefault="006E2AE4">
      <w:pPr>
        <w:spacing w:after="0" w:line="259" w:lineRule="auto"/>
        <w:ind w:left="773" w:firstLine="0"/>
      </w:pPr>
      <w:r>
        <w:rPr>
          <w:rFonts w:ascii="Comic Sans MS" w:eastAsia="Comic Sans MS" w:hAnsi="Comic Sans MS" w:cs="Comic Sans MS"/>
          <w:i/>
          <w:sz w:val="20"/>
        </w:rPr>
        <w:t xml:space="preserve">(Dr Maggie Atkinson, Children’s Commissioner for England September 2013) </w:t>
      </w:r>
    </w:p>
    <w:p w14:paraId="73B6C448" w14:textId="77777777" w:rsidR="0010208E" w:rsidRDefault="006E2AE4">
      <w:pPr>
        <w:spacing w:after="0" w:line="259" w:lineRule="auto"/>
        <w:ind w:left="757" w:firstLine="0"/>
      </w:pPr>
      <w:r>
        <w:rPr>
          <w:rFonts w:ascii="Tahoma" w:eastAsia="Tahoma" w:hAnsi="Tahoma" w:cs="Tahoma"/>
          <w:color w:val="082663"/>
          <w:sz w:val="25"/>
        </w:rPr>
        <w:t xml:space="preserve"> </w:t>
      </w:r>
    </w:p>
    <w:p w14:paraId="4594E0B0" w14:textId="77777777" w:rsidR="0010208E" w:rsidRDefault="006E2AE4">
      <w:pPr>
        <w:spacing w:after="0" w:line="259" w:lineRule="auto"/>
        <w:ind w:left="757" w:firstLine="0"/>
      </w:pPr>
      <w:r>
        <w:rPr>
          <w:rFonts w:ascii="Tahoma" w:eastAsia="Tahoma" w:hAnsi="Tahoma" w:cs="Tahoma"/>
          <w:color w:val="082663"/>
          <w:sz w:val="25"/>
        </w:rPr>
        <w:t xml:space="preserve"> </w:t>
      </w:r>
    </w:p>
    <w:p w14:paraId="7B7C9461" w14:textId="77777777" w:rsidR="0010208E" w:rsidRDefault="006E2AE4">
      <w:pPr>
        <w:spacing w:after="0" w:line="259" w:lineRule="auto"/>
        <w:ind w:left="757" w:firstLine="0"/>
      </w:pPr>
      <w:r>
        <w:rPr>
          <w:rFonts w:ascii="Tahoma" w:eastAsia="Tahoma" w:hAnsi="Tahoma" w:cs="Tahoma"/>
          <w:color w:val="082663"/>
          <w:sz w:val="25"/>
        </w:rPr>
        <w:t xml:space="preserve"> </w:t>
      </w:r>
    </w:p>
    <w:p w14:paraId="75554246" w14:textId="77777777" w:rsidR="0010208E" w:rsidRDefault="006E2AE4">
      <w:pPr>
        <w:spacing w:after="0" w:line="259" w:lineRule="auto"/>
        <w:ind w:left="773" w:firstLine="0"/>
      </w:pPr>
      <w:r>
        <w:t xml:space="preserve">  </w:t>
      </w:r>
    </w:p>
    <w:p w14:paraId="62DC6D24" w14:textId="77777777" w:rsidR="0010208E" w:rsidRDefault="006E2AE4">
      <w:pPr>
        <w:spacing w:after="0" w:line="259" w:lineRule="auto"/>
        <w:ind w:left="773" w:firstLine="0"/>
      </w:pPr>
      <w:r>
        <w:t xml:space="preserve"> </w:t>
      </w:r>
    </w:p>
    <w:p w14:paraId="3D53E5B4" w14:textId="77777777" w:rsidR="0010208E" w:rsidRDefault="006E2AE4">
      <w:pPr>
        <w:spacing w:after="0" w:line="259" w:lineRule="auto"/>
        <w:ind w:left="773" w:firstLine="0"/>
      </w:pPr>
      <w:r>
        <w:t xml:space="preserve"> </w:t>
      </w:r>
    </w:p>
    <w:p w14:paraId="56A00C3F" w14:textId="77777777" w:rsidR="0010208E" w:rsidRDefault="006E2AE4">
      <w:pPr>
        <w:spacing w:after="0" w:line="259" w:lineRule="auto"/>
        <w:ind w:left="773" w:firstLine="0"/>
      </w:pPr>
      <w:r>
        <w:t xml:space="preserve"> </w:t>
      </w:r>
    </w:p>
    <w:p w14:paraId="5502AF44" w14:textId="77777777" w:rsidR="0010208E" w:rsidRDefault="006E2AE4">
      <w:pPr>
        <w:spacing w:after="0" w:line="259" w:lineRule="auto"/>
        <w:ind w:left="773" w:firstLine="0"/>
      </w:pPr>
      <w:r>
        <w:t xml:space="preserve"> </w:t>
      </w:r>
    </w:p>
    <w:p w14:paraId="630AB07F" w14:textId="77777777" w:rsidR="0010208E" w:rsidRDefault="006E2AE4">
      <w:pPr>
        <w:spacing w:after="0" w:line="259" w:lineRule="auto"/>
        <w:ind w:left="773" w:firstLine="0"/>
      </w:pPr>
      <w:r>
        <w:t xml:space="preserve"> </w:t>
      </w:r>
    </w:p>
    <w:p w14:paraId="2C21EE73" w14:textId="77777777" w:rsidR="0010208E" w:rsidRDefault="006E2AE4">
      <w:pPr>
        <w:spacing w:after="0" w:line="259" w:lineRule="auto"/>
        <w:ind w:left="773" w:firstLine="0"/>
      </w:pPr>
      <w:r>
        <w:t xml:space="preserve"> </w:t>
      </w:r>
    </w:p>
    <w:p w14:paraId="764D6DB3" w14:textId="77777777" w:rsidR="00F966F7" w:rsidRPr="00F966F7" w:rsidRDefault="00F966F7" w:rsidP="00F966F7">
      <w:pPr>
        <w:spacing w:after="0" w:line="240" w:lineRule="auto"/>
        <w:ind w:left="720" w:firstLine="0"/>
        <w:textAlignment w:val="top"/>
        <w:rPr>
          <w:rFonts w:asciiTheme="minorHAnsi" w:eastAsia="Times New Roman" w:hAnsiTheme="minorHAnsi" w:cstheme="minorHAnsi"/>
          <w:color w:val="auto"/>
          <w:szCs w:val="24"/>
          <w:bdr w:val="none" w:sz="0" w:space="0" w:color="auto" w:frame="1"/>
        </w:rPr>
      </w:pPr>
      <w:r w:rsidRPr="00F966F7">
        <w:rPr>
          <w:rFonts w:asciiTheme="minorHAnsi" w:eastAsia="Times New Roman" w:hAnsiTheme="minorHAnsi" w:cstheme="minorHAnsi"/>
          <w:color w:val="auto"/>
          <w:szCs w:val="24"/>
          <w:bdr w:val="none" w:sz="0" w:space="0" w:color="auto" w:frame="1"/>
        </w:rPr>
        <w:lastRenderedPageBreak/>
        <w:t xml:space="preserve">At Dovecot, we are all linguists! Dovecot is a school which places great value upon the importance of early language learning. We believe that, in today’s international and multicultural society, it is essential that our children develop skills and attitudes which enable them to communicate with, understand and respect other cultures. </w:t>
      </w:r>
    </w:p>
    <w:p w14:paraId="1376577A" w14:textId="77777777" w:rsidR="00F966F7" w:rsidRPr="00F966F7" w:rsidRDefault="00F966F7" w:rsidP="00F966F7">
      <w:pPr>
        <w:spacing w:after="0" w:line="240" w:lineRule="auto"/>
        <w:ind w:left="720" w:firstLine="0"/>
        <w:textAlignment w:val="top"/>
        <w:rPr>
          <w:rFonts w:asciiTheme="minorHAnsi" w:eastAsia="Times New Roman" w:hAnsiTheme="minorHAnsi" w:cstheme="minorHAnsi"/>
          <w:color w:val="auto"/>
          <w:szCs w:val="24"/>
          <w:bdr w:val="none" w:sz="0" w:space="0" w:color="auto" w:frame="1"/>
        </w:rPr>
      </w:pPr>
    </w:p>
    <w:p w14:paraId="3E06A914" w14:textId="77777777" w:rsidR="00F966F7" w:rsidRPr="00F966F7" w:rsidRDefault="00F966F7" w:rsidP="00F966F7">
      <w:pPr>
        <w:spacing w:after="0" w:line="240" w:lineRule="auto"/>
        <w:ind w:left="720" w:firstLine="0"/>
        <w:textAlignment w:val="top"/>
        <w:rPr>
          <w:rFonts w:asciiTheme="minorHAnsi" w:eastAsia="Times New Roman" w:hAnsiTheme="minorHAnsi" w:cstheme="minorHAnsi"/>
          <w:color w:val="auto"/>
          <w:szCs w:val="24"/>
          <w:bdr w:val="none" w:sz="0" w:space="0" w:color="auto" w:frame="1"/>
        </w:rPr>
      </w:pPr>
      <w:r w:rsidRPr="00F966F7">
        <w:rPr>
          <w:rFonts w:asciiTheme="minorHAnsi" w:eastAsia="Times New Roman" w:hAnsiTheme="minorHAnsi" w:cstheme="minorHAnsi"/>
          <w:color w:val="auto"/>
          <w:szCs w:val="24"/>
          <w:bdr w:val="none" w:sz="0" w:space="0" w:color="auto" w:frame="1"/>
        </w:rPr>
        <w:t xml:space="preserve">Our intent is to provide broad linguistic and cultural experiences for our pupils that enable them to foster a love of languages and to develop their communication skills in the four key areas of language learning: speaking, listening, reading and writing. </w:t>
      </w:r>
    </w:p>
    <w:p w14:paraId="2091423A" w14:textId="77777777" w:rsidR="00F966F7" w:rsidRPr="00F966F7" w:rsidRDefault="00F966F7" w:rsidP="00F966F7">
      <w:pPr>
        <w:spacing w:after="0" w:line="240" w:lineRule="auto"/>
        <w:ind w:left="720" w:firstLine="0"/>
        <w:textAlignment w:val="top"/>
        <w:rPr>
          <w:rFonts w:asciiTheme="minorHAnsi" w:eastAsia="Times New Roman" w:hAnsiTheme="minorHAnsi" w:cstheme="minorHAnsi"/>
          <w:color w:val="auto"/>
          <w:szCs w:val="24"/>
          <w:bdr w:val="none" w:sz="0" w:space="0" w:color="auto" w:frame="1"/>
        </w:rPr>
      </w:pPr>
    </w:p>
    <w:p w14:paraId="7FA67C5D" w14:textId="77777777" w:rsidR="00F966F7" w:rsidRPr="00F966F7" w:rsidRDefault="00F966F7" w:rsidP="00F966F7">
      <w:pPr>
        <w:spacing w:after="0" w:line="240" w:lineRule="auto"/>
        <w:ind w:left="720" w:firstLine="0"/>
        <w:textAlignment w:val="top"/>
        <w:rPr>
          <w:rFonts w:asciiTheme="minorHAnsi" w:eastAsia="Times New Roman" w:hAnsiTheme="minorHAnsi" w:cstheme="minorHAnsi"/>
          <w:color w:val="auto"/>
          <w:szCs w:val="24"/>
        </w:rPr>
      </w:pPr>
      <w:r w:rsidRPr="00F966F7">
        <w:rPr>
          <w:rFonts w:asciiTheme="minorHAnsi" w:eastAsia="Times New Roman" w:hAnsiTheme="minorHAnsi" w:cstheme="minorHAnsi"/>
          <w:color w:val="auto"/>
          <w:szCs w:val="24"/>
          <w:bdr w:val="none" w:sz="0" w:space="0" w:color="auto" w:frame="1"/>
        </w:rPr>
        <w:t>We endeavour to broaden the cultural awareness of our pupils, to create linguists who enjoy learning languages and who can express themselves confidently in the target language.</w:t>
      </w:r>
    </w:p>
    <w:p w14:paraId="30FDFF10" w14:textId="77777777" w:rsidR="00F966F7" w:rsidRPr="00F966F7" w:rsidRDefault="00F966F7" w:rsidP="00F966F7">
      <w:pPr>
        <w:spacing w:after="0" w:line="240" w:lineRule="auto"/>
        <w:ind w:left="720" w:firstLine="0"/>
        <w:textAlignment w:val="top"/>
        <w:rPr>
          <w:rFonts w:asciiTheme="minorHAnsi" w:eastAsia="Times New Roman" w:hAnsiTheme="minorHAnsi" w:cstheme="minorHAnsi"/>
          <w:color w:val="auto"/>
          <w:szCs w:val="24"/>
        </w:rPr>
      </w:pPr>
      <w:r w:rsidRPr="00F966F7">
        <w:rPr>
          <w:rFonts w:asciiTheme="minorHAnsi" w:eastAsia="Times New Roman" w:hAnsiTheme="minorHAnsi" w:cstheme="minorHAnsi"/>
          <w:color w:val="auto"/>
          <w:szCs w:val="24"/>
        </w:rPr>
        <w:t> </w:t>
      </w:r>
    </w:p>
    <w:p w14:paraId="1B2EC548" w14:textId="77777777" w:rsidR="00F966F7" w:rsidRPr="00F966F7" w:rsidRDefault="00F966F7" w:rsidP="00F966F7">
      <w:pPr>
        <w:spacing w:after="0" w:line="240" w:lineRule="auto"/>
        <w:ind w:left="720" w:firstLine="0"/>
        <w:jc w:val="both"/>
        <w:textAlignment w:val="top"/>
        <w:rPr>
          <w:rFonts w:asciiTheme="minorHAnsi" w:eastAsia="Times New Roman" w:hAnsiTheme="minorHAnsi" w:cstheme="minorHAnsi"/>
          <w:color w:val="auto"/>
          <w:szCs w:val="24"/>
        </w:rPr>
      </w:pPr>
      <w:r w:rsidRPr="00F966F7">
        <w:rPr>
          <w:rFonts w:asciiTheme="minorHAnsi" w:eastAsia="Times New Roman" w:hAnsiTheme="minorHAnsi" w:cstheme="minorHAnsi"/>
          <w:color w:val="auto"/>
          <w:szCs w:val="24"/>
          <w:bdr w:val="none" w:sz="0" w:space="0" w:color="auto" w:frame="1"/>
        </w:rPr>
        <w:t>In order to provide a range of opportunities for our children to develop as independent, successful learners with high aspirations, our Spanish curriculum is also intrinsically linked to our whole school mission “Learning Together; Growing Together”.</w:t>
      </w:r>
    </w:p>
    <w:p w14:paraId="1D2A2EAD" w14:textId="77777777" w:rsidR="00F966F7" w:rsidRDefault="00F966F7">
      <w:pPr>
        <w:pStyle w:val="Heading3"/>
        <w:ind w:left="768"/>
      </w:pPr>
    </w:p>
    <w:p w14:paraId="2CC5845A" w14:textId="4A7C49DB" w:rsidR="0010208E" w:rsidRDefault="006E2AE4">
      <w:pPr>
        <w:pStyle w:val="Heading3"/>
        <w:ind w:left="768"/>
      </w:pPr>
      <w:r>
        <w:t xml:space="preserve">The importance of Modern Foreign Languages </w:t>
      </w:r>
    </w:p>
    <w:p w14:paraId="30732A9E" w14:textId="77777777" w:rsidR="0010208E" w:rsidRDefault="006E2AE4">
      <w:pPr>
        <w:spacing w:after="38" w:line="240" w:lineRule="auto"/>
        <w:ind w:left="773" w:firstLine="0"/>
      </w:pPr>
      <w:r>
        <w:rPr>
          <w:i/>
        </w:rPr>
        <w:t xml:space="preserve">‘Teaching of Spanish should focus on enabling pupils to make substantial progress in one language. The teaching should provide an appropriate balance of spoken and written language and should lay the foundations for further foreign language teaching at Key Stage 3. It should enable pupils to understand and communicate ideas, facts and feelings in speech and writing, focused on familiar and routine matters, using their knowledge of phonology, grammatical structures and vocabulary.’ </w:t>
      </w:r>
      <w:r>
        <w:t xml:space="preserve">(Languages Programme of Study) </w:t>
      </w:r>
    </w:p>
    <w:p w14:paraId="4D36B289" w14:textId="77777777" w:rsidR="0010208E" w:rsidRDefault="006E2AE4">
      <w:pPr>
        <w:spacing w:after="0" w:line="259" w:lineRule="auto"/>
        <w:ind w:left="773" w:firstLine="0"/>
      </w:pPr>
      <w:r>
        <w:rPr>
          <w:i/>
          <w:sz w:val="28"/>
        </w:rPr>
        <w:t xml:space="preserve"> </w:t>
      </w:r>
    </w:p>
    <w:p w14:paraId="466C0205" w14:textId="3E4F0528" w:rsidR="0010208E" w:rsidRDefault="006E2AE4">
      <w:pPr>
        <w:ind w:left="783"/>
      </w:pPr>
      <w:r>
        <w:t xml:space="preserve">Every child should have the opportunity throughout </w:t>
      </w:r>
      <w:r w:rsidR="00C465A9">
        <w:t>their time at Dovecot</w:t>
      </w:r>
      <w:r>
        <w:t xml:space="preserve"> to study a foreign language and develop their interest in the culture of other nations. A high-quality language education should foster pupils’ curiosity and deepen their understanding of the world. Language teaching should provide the foundation for learning further languages, equipping pupils to study and work in other countries.  </w:t>
      </w:r>
    </w:p>
    <w:p w14:paraId="389641E6" w14:textId="77777777" w:rsidR="0010208E" w:rsidRDefault="006E2AE4">
      <w:pPr>
        <w:spacing w:after="0" w:line="259" w:lineRule="auto"/>
        <w:ind w:left="773" w:firstLine="0"/>
      </w:pPr>
      <w:r>
        <w:t xml:space="preserve"> </w:t>
      </w:r>
    </w:p>
    <w:p w14:paraId="776AE45A" w14:textId="77777777" w:rsidR="0010208E" w:rsidRDefault="006E2AE4">
      <w:pPr>
        <w:ind w:left="783"/>
      </w:pPr>
      <w:r>
        <w:t xml:space="preserve">By age 11, they should have the opportunity to reach a recognised level of competence according to the DfE Programme of Study. </w:t>
      </w:r>
    </w:p>
    <w:p w14:paraId="5AC73BB1" w14:textId="77777777" w:rsidR="0010208E" w:rsidRDefault="006E2AE4">
      <w:pPr>
        <w:spacing w:after="0" w:line="259" w:lineRule="auto"/>
        <w:ind w:left="773" w:firstLine="0"/>
      </w:pPr>
      <w:r>
        <w:t xml:space="preserve"> </w:t>
      </w:r>
    </w:p>
    <w:p w14:paraId="2849DDD4" w14:textId="77777777" w:rsidR="0010208E" w:rsidRDefault="006E2AE4">
      <w:pPr>
        <w:pStyle w:val="Heading3"/>
        <w:ind w:left="768"/>
      </w:pPr>
      <w:r>
        <w:t>The Key Stage 2 Framework for Languages</w:t>
      </w:r>
      <w:r>
        <w:rPr>
          <w:b w:val="0"/>
        </w:rPr>
        <w:t xml:space="preserve">  </w:t>
      </w:r>
    </w:p>
    <w:p w14:paraId="34CFD067" w14:textId="77777777" w:rsidR="0010208E" w:rsidRDefault="006E2AE4">
      <w:pPr>
        <w:pStyle w:val="Heading4"/>
      </w:pPr>
      <w:r>
        <w:t>Aims and purposes</w:t>
      </w:r>
      <w:r>
        <w:rPr>
          <w:u w:val="none"/>
        </w:rPr>
        <w:t xml:space="preserve">  </w:t>
      </w:r>
    </w:p>
    <w:p w14:paraId="237AD6B6" w14:textId="77777777" w:rsidR="0010208E" w:rsidRDefault="006E2AE4">
      <w:pPr>
        <w:spacing w:after="37"/>
        <w:ind w:left="783"/>
      </w:pPr>
      <w:r>
        <w:t xml:space="preserve">Modern Foreign Language teaching offers opportunities to:  </w:t>
      </w:r>
    </w:p>
    <w:p w14:paraId="3A8BCF0C" w14:textId="77777777" w:rsidR="0010208E" w:rsidRDefault="006E2AE4">
      <w:pPr>
        <w:numPr>
          <w:ilvl w:val="0"/>
          <w:numId w:val="2"/>
        </w:numPr>
        <w:spacing w:after="8" w:line="232" w:lineRule="auto"/>
        <w:ind w:hanging="360"/>
      </w:pPr>
      <w:r>
        <w:t xml:space="preserve">Develop children’s linguistic competence (language skills and language learning skills) </w:t>
      </w:r>
      <w:r>
        <w:rPr>
          <w:sz w:val="28"/>
        </w:rPr>
        <w:t xml:space="preserve"> </w:t>
      </w:r>
    </w:p>
    <w:p w14:paraId="2092CB6A" w14:textId="77777777" w:rsidR="0010208E" w:rsidRDefault="006E2AE4">
      <w:pPr>
        <w:numPr>
          <w:ilvl w:val="0"/>
          <w:numId w:val="2"/>
        </w:numPr>
        <w:ind w:hanging="360"/>
      </w:pPr>
      <w:r>
        <w:t xml:space="preserve">Understand and communicate in a new language </w:t>
      </w:r>
      <w:r>
        <w:rPr>
          <w:sz w:val="28"/>
        </w:rPr>
        <w:t xml:space="preserve"> </w:t>
      </w:r>
    </w:p>
    <w:p w14:paraId="3A9262FF" w14:textId="77777777" w:rsidR="0010208E" w:rsidRDefault="006E2AE4">
      <w:pPr>
        <w:numPr>
          <w:ilvl w:val="0"/>
          <w:numId w:val="2"/>
        </w:numPr>
        <w:ind w:hanging="360"/>
      </w:pPr>
      <w:r>
        <w:t xml:space="preserve">Make comparisons between Spanish and English or another language </w:t>
      </w:r>
      <w:r>
        <w:rPr>
          <w:sz w:val="28"/>
        </w:rPr>
        <w:t xml:space="preserve"> </w:t>
      </w:r>
    </w:p>
    <w:p w14:paraId="1CECA10A" w14:textId="77777777" w:rsidR="0010208E" w:rsidRDefault="006E2AE4">
      <w:pPr>
        <w:numPr>
          <w:ilvl w:val="0"/>
          <w:numId w:val="2"/>
        </w:numPr>
        <w:ind w:hanging="360"/>
      </w:pPr>
      <w:r>
        <w:t xml:space="preserve">Increase their cultural awareness by learning about Spain and their people, and working with materials from this country and its community </w:t>
      </w:r>
      <w:r>
        <w:rPr>
          <w:sz w:val="28"/>
        </w:rPr>
        <w:t xml:space="preserve"> </w:t>
      </w:r>
    </w:p>
    <w:p w14:paraId="3CEAAC4A" w14:textId="77777777" w:rsidR="0010208E" w:rsidRDefault="006E2AE4">
      <w:pPr>
        <w:numPr>
          <w:ilvl w:val="0"/>
          <w:numId w:val="2"/>
        </w:numPr>
        <w:ind w:hanging="360"/>
      </w:pPr>
      <w:r>
        <w:t xml:space="preserve">Foster positive attitudes towards Spanish language learning </w:t>
      </w:r>
      <w:r>
        <w:rPr>
          <w:sz w:val="28"/>
        </w:rPr>
        <w:t xml:space="preserve"> </w:t>
      </w:r>
    </w:p>
    <w:p w14:paraId="11E05A71" w14:textId="77777777" w:rsidR="0010208E" w:rsidRDefault="006E2AE4">
      <w:pPr>
        <w:numPr>
          <w:ilvl w:val="0"/>
          <w:numId w:val="2"/>
        </w:numPr>
        <w:ind w:hanging="360"/>
      </w:pPr>
      <w:r>
        <w:t xml:space="preserve">Use their knowledge with growing confidence and competence to understand what they hear and read, to express themselves in speech and writing </w:t>
      </w:r>
      <w:r>
        <w:rPr>
          <w:sz w:val="28"/>
        </w:rPr>
        <w:t xml:space="preserve"> </w:t>
      </w:r>
    </w:p>
    <w:p w14:paraId="66FA666F" w14:textId="77777777" w:rsidR="0010208E" w:rsidRDefault="006E2AE4">
      <w:pPr>
        <w:numPr>
          <w:ilvl w:val="0"/>
          <w:numId w:val="2"/>
        </w:numPr>
        <w:ind w:hanging="360"/>
      </w:pPr>
      <w:r>
        <w:t>Form a sound basis for further study at Key Stage 3 and beyond</w:t>
      </w:r>
      <w:r>
        <w:rPr>
          <w:sz w:val="28"/>
        </w:rPr>
        <w:t xml:space="preserve"> </w:t>
      </w:r>
    </w:p>
    <w:p w14:paraId="2F3891CF" w14:textId="77777777" w:rsidR="0010208E" w:rsidRDefault="006E2AE4">
      <w:pPr>
        <w:spacing w:after="0" w:line="259" w:lineRule="auto"/>
        <w:ind w:left="773" w:firstLine="0"/>
      </w:pPr>
      <w:r>
        <w:t xml:space="preserve"> </w:t>
      </w:r>
    </w:p>
    <w:p w14:paraId="283E71BD" w14:textId="77777777" w:rsidR="0010208E" w:rsidRDefault="006E2AE4">
      <w:pPr>
        <w:pStyle w:val="Heading3"/>
        <w:ind w:left="768"/>
      </w:pPr>
      <w:r>
        <w:lastRenderedPageBreak/>
        <w:t>Organisation</w:t>
      </w:r>
      <w:r>
        <w:rPr>
          <w:b w:val="0"/>
        </w:rPr>
        <w:t xml:space="preserve">  </w:t>
      </w:r>
    </w:p>
    <w:p w14:paraId="7E9E3AB2" w14:textId="4D0EF120" w:rsidR="0010208E" w:rsidRDefault="006E2AE4">
      <w:pPr>
        <w:ind w:left="783"/>
      </w:pPr>
      <w:r>
        <w:t xml:space="preserve">The Modern Foreign Languages curriculum is organised as part of a whole school curriculum plan. Children from Nursery </w:t>
      </w:r>
      <w:r w:rsidR="008E1A13">
        <w:t xml:space="preserve">up to Year 6 have the opportunity to </w:t>
      </w:r>
      <w:r>
        <w:t xml:space="preserve">study Spanish.  </w:t>
      </w:r>
    </w:p>
    <w:p w14:paraId="173EB31B" w14:textId="77777777" w:rsidR="0010208E" w:rsidRDefault="006E2AE4">
      <w:pPr>
        <w:spacing w:after="0" w:line="259" w:lineRule="auto"/>
        <w:ind w:left="773" w:firstLine="0"/>
      </w:pPr>
      <w:r>
        <w:t xml:space="preserve"> </w:t>
      </w:r>
    </w:p>
    <w:p w14:paraId="5B69D0C6" w14:textId="2256B359" w:rsidR="0010208E" w:rsidRDefault="006E2AE4">
      <w:pPr>
        <w:ind w:left="783"/>
      </w:pPr>
      <w:r>
        <w:t>Children work as a class</w:t>
      </w:r>
      <w:r w:rsidR="001D7C51">
        <w:t xml:space="preserve"> </w:t>
      </w:r>
      <w:r w:rsidR="00C73BC9">
        <w:t>using the Speekee programme</w:t>
      </w:r>
      <w:r w:rsidR="00D51306">
        <w:t xml:space="preserve"> for their Spanish</w:t>
      </w:r>
      <w:r w:rsidR="00E44783">
        <w:t xml:space="preserve"> learning each week</w:t>
      </w:r>
      <w:r>
        <w:t>. The time allocated to Spanish is up to fifteen minutes per week in EYFS and KS1</w:t>
      </w:r>
      <w:r w:rsidR="0061183D">
        <w:t xml:space="preserve"> and</w:t>
      </w:r>
      <w:r>
        <w:t xml:space="preserve"> up to thirty minutes a week in KS2. Spanish learning is supported by daily practice of vocabulary in the classroom. </w:t>
      </w:r>
    </w:p>
    <w:p w14:paraId="057B1E17" w14:textId="77777777" w:rsidR="0010208E" w:rsidRDefault="006E2AE4">
      <w:pPr>
        <w:spacing w:after="0" w:line="259" w:lineRule="auto"/>
        <w:ind w:left="773" w:firstLine="0"/>
      </w:pPr>
      <w:r>
        <w:t xml:space="preserve"> </w:t>
      </w:r>
    </w:p>
    <w:p w14:paraId="2801A7B6" w14:textId="77777777" w:rsidR="006E2AE4" w:rsidRDefault="006E2AE4">
      <w:pPr>
        <w:spacing w:after="44"/>
        <w:ind w:left="783" w:right="5907"/>
      </w:pPr>
      <w:r>
        <w:rPr>
          <w:b/>
        </w:rPr>
        <w:t>Planning and Evaluation</w:t>
      </w:r>
      <w:r>
        <w:t xml:space="preserve">  </w:t>
      </w:r>
    </w:p>
    <w:p w14:paraId="5F3E09E2" w14:textId="17D6D6F8" w:rsidR="0010208E" w:rsidRDefault="006E2AE4">
      <w:pPr>
        <w:spacing w:after="44"/>
        <w:ind w:left="783" w:right="5907"/>
      </w:pPr>
      <w:r>
        <w:t xml:space="preserve">Pupils should be taught to:  </w:t>
      </w:r>
    </w:p>
    <w:p w14:paraId="6A0DFF69" w14:textId="77777777" w:rsidR="0010208E" w:rsidRDefault="006E2AE4">
      <w:pPr>
        <w:numPr>
          <w:ilvl w:val="0"/>
          <w:numId w:val="3"/>
        </w:numPr>
        <w:ind w:hanging="360"/>
      </w:pPr>
      <w:r>
        <w:t xml:space="preserve">listen attentively to spoken language and show understanding by joining in and responding </w:t>
      </w:r>
      <w:r>
        <w:rPr>
          <w:sz w:val="28"/>
        </w:rPr>
        <w:t xml:space="preserve"> </w:t>
      </w:r>
    </w:p>
    <w:p w14:paraId="360C56F5" w14:textId="77777777" w:rsidR="0010208E" w:rsidRDefault="006E2AE4">
      <w:pPr>
        <w:numPr>
          <w:ilvl w:val="0"/>
          <w:numId w:val="3"/>
        </w:numPr>
        <w:ind w:hanging="360"/>
      </w:pPr>
      <w:r>
        <w:t xml:space="preserve">explore the patterns and sounds of language through songs and rhymes and link the spelling, sound and meaning of words </w:t>
      </w:r>
      <w:r>
        <w:rPr>
          <w:sz w:val="28"/>
        </w:rPr>
        <w:t xml:space="preserve"> </w:t>
      </w:r>
    </w:p>
    <w:p w14:paraId="1270B97E" w14:textId="77777777" w:rsidR="0010208E" w:rsidRDefault="006E2AE4">
      <w:pPr>
        <w:numPr>
          <w:ilvl w:val="0"/>
          <w:numId w:val="3"/>
        </w:numPr>
        <w:ind w:hanging="360"/>
      </w:pPr>
      <w:r>
        <w:t xml:space="preserve">engage in conversations; ask and answer questions; express opinions and respond to those of others; seek clarification and help </w:t>
      </w:r>
      <w:r>
        <w:rPr>
          <w:sz w:val="28"/>
        </w:rPr>
        <w:t xml:space="preserve"> </w:t>
      </w:r>
    </w:p>
    <w:p w14:paraId="0988CB01" w14:textId="77777777" w:rsidR="0010208E" w:rsidRDefault="006E2AE4">
      <w:pPr>
        <w:numPr>
          <w:ilvl w:val="0"/>
          <w:numId w:val="3"/>
        </w:numPr>
        <w:ind w:hanging="360"/>
      </w:pPr>
      <w:r>
        <w:t>speak in sentences, using familiar vocabulary, phrases and basic language structures</w:t>
      </w:r>
      <w:r>
        <w:rPr>
          <w:sz w:val="28"/>
        </w:rPr>
        <w:t xml:space="preserve"> </w:t>
      </w:r>
    </w:p>
    <w:p w14:paraId="5FE089A1" w14:textId="77777777" w:rsidR="0010208E" w:rsidRDefault="006E2AE4">
      <w:pPr>
        <w:numPr>
          <w:ilvl w:val="0"/>
          <w:numId w:val="3"/>
        </w:numPr>
        <w:ind w:hanging="360"/>
      </w:pPr>
      <w:r>
        <w:t xml:space="preserve">develop accurate pronunciation and intonation so that others understand when they are reading aloud or using familiar words and phrases </w:t>
      </w:r>
      <w:r>
        <w:rPr>
          <w:sz w:val="28"/>
        </w:rPr>
        <w:t xml:space="preserve"> </w:t>
      </w:r>
    </w:p>
    <w:p w14:paraId="440CBC08" w14:textId="77777777" w:rsidR="0010208E" w:rsidRDefault="006E2AE4">
      <w:pPr>
        <w:numPr>
          <w:ilvl w:val="0"/>
          <w:numId w:val="3"/>
        </w:numPr>
        <w:ind w:hanging="360"/>
      </w:pPr>
      <w:r>
        <w:t xml:space="preserve">present ideas and information orally to a range of audiences </w:t>
      </w:r>
      <w:r>
        <w:rPr>
          <w:sz w:val="28"/>
        </w:rPr>
        <w:t xml:space="preserve"> </w:t>
      </w:r>
    </w:p>
    <w:p w14:paraId="379650E1" w14:textId="77777777" w:rsidR="0010208E" w:rsidRDefault="006E2AE4">
      <w:pPr>
        <w:numPr>
          <w:ilvl w:val="0"/>
          <w:numId w:val="3"/>
        </w:numPr>
        <w:ind w:hanging="360"/>
      </w:pPr>
      <w:r>
        <w:t xml:space="preserve">read carefully and show understanding of words, phrases and simple writing </w:t>
      </w:r>
      <w:r>
        <w:rPr>
          <w:sz w:val="28"/>
        </w:rPr>
        <w:t xml:space="preserve"> </w:t>
      </w:r>
    </w:p>
    <w:p w14:paraId="1CA996A4" w14:textId="77777777" w:rsidR="0010208E" w:rsidRDefault="006E2AE4">
      <w:pPr>
        <w:numPr>
          <w:ilvl w:val="0"/>
          <w:numId w:val="3"/>
        </w:numPr>
        <w:ind w:hanging="360"/>
      </w:pPr>
      <w:r>
        <w:t xml:space="preserve">appreciate stories, songs, poems and rhymes in the language </w:t>
      </w:r>
      <w:r>
        <w:rPr>
          <w:sz w:val="28"/>
        </w:rPr>
        <w:t xml:space="preserve"> </w:t>
      </w:r>
    </w:p>
    <w:p w14:paraId="3104CF52" w14:textId="77777777" w:rsidR="0010208E" w:rsidRDefault="006E2AE4">
      <w:pPr>
        <w:numPr>
          <w:ilvl w:val="0"/>
          <w:numId w:val="3"/>
        </w:numPr>
        <w:ind w:hanging="360"/>
      </w:pPr>
      <w:r>
        <w:t xml:space="preserve">broaden their vocabulary and develop their ability to understand new words that are introduced into familiar written material, including through using a dictionary </w:t>
      </w:r>
      <w:r>
        <w:rPr>
          <w:sz w:val="28"/>
        </w:rPr>
        <w:t xml:space="preserve"> </w:t>
      </w:r>
    </w:p>
    <w:p w14:paraId="20924A0B" w14:textId="77777777" w:rsidR="0010208E" w:rsidRDefault="006E2AE4">
      <w:pPr>
        <w:numPr>
          <w:ilvl w:val="0"/>
          <w:numId w:val="3"/>
        </w:numPr>
        <w:ind w:hanging="360"/>
      </w:pPr>
      <w:r>
        <w:t xml:space="preserve">write phrases from memory, and adapt these to create new sentences, to express ideas clearly </w:t>
      </w:r>
      <w:r>
        <w:rPr>
          <w:sz w:val="28"/>
        </w:rPr>
        <w:t xml:space="preserve"> </w:t>
      </w:r>
    </w:p>
    <w:p w14:paraId="272F45E4" w14:textId="77777777" w:rsidR="0010208E" w:rsidRDefault="006E2AE4">
      <w:pPr>
        <w:numPr>
          <w:ilvl w:val="0"/>
          <w:numId w:val="3"/>
        </w:numPr>
        <w:ind w:hanging="360"/>
      </w:pPr>
      <w:r>
        <w:t xml:space="preserve">describe people, places, things and actions orally and in writing </w:t>
      </w:r>
      <w:r>
        <w:rPr>
          <w:sz w:val="28"/>
        </w:rPr>
        <w:t xml:space="preserve"> </w:t>
      </w:r>
    </w:p>
    <w:p w14:paraId="5B98F0A7" w14:textId="628BACC2" w:rsidR="0010208E" w:rsidRDefault="006E2AE4">
      <w:pPr>
        <w:numPr>
          <w:ilvl w:val="0"/>
          <w:numId w:val="3"/>
        </w:numPr>
        <w:ind w:hanging="360"/>
      </w:pPr>
      <w:r>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r>
        <w:rPr>
          <w:sz w:val="28"/>
        </w:rPr>
        <w:t xml:space="preserve"> </w:t>
      </w:r>
    </w:p>
    <w:p w14:paraId="155512AF" w14:textId="77777777" w:rsidR="0010208E" w:rsidRDefault="006E2AE4">
      <w:pPr>
        <w:spacing w:after="0" w:line="259" w:lineRule="auto"/>
        <w:ind w:left="773" w:firstLine="0"/>
      </w:pPr>
      <w:r>
        <w:rPr>
          <w:sz w:val="28"/>
        </w:rPr>
        <w:t xml:space="preserve"> </w:t>
      </w:r>
    </w:p>
    <w:p w14:paraId="7BBA7925" w14:textId="0837EB9B" w:rsidR="0010208E" w:rsidRDefault="006E2AE4">
      <w:pPr>
        <w:ind w:left="783"/>
      </w:pPr>
      <w:r>
        <w:t xml:space="preserve">The above points represent the core material on which teachers can build in order to provide entitlement to language learning. Short-term planning and evaluation </w:t>
      </w:r>
      <w:r w:rsidR="00355611">
        <w:t>are</w:t>
      </w:r>
      <w:r>
        <w:t xml:space="preserve"> carried out by the teacher on a weekly basis, using the ‘Speekee’ scheme of work.  </w:t>
      </w:r>
    </w:p>
    <w:p w14:paraId="3BC67BC6" w14:textId="77777777" w:rsidR="0010208E" w:rsidRDefault="006E2AE4">
      <w:pPr>
        <w:spacing w:after="0" w:line="259" w:lineRule="auto"/>
        <w:ind w:left="773" w:firstLine="0"/>
      </w:pPr>
      <w:r>
        <w:t xml:space="preserve"> </w:t>
      </w:r>
    </w:p>
    <w:p w14:paraId="4887342B" w14:textId="77777777" w:rsidR="0010208E" w:rsidRDefault="006E2AE4">
      <w:pPr>
        <w:pStyle w:val="Heading3"/>
        <w:ind w:left="768"/>
      </w:pPr>
      <w:r>
        <w:t>Assessment, recording and reporting</w:t>
      </w:r>
      <w:r>
        <w:rPr>
          <w:b w:val="0"/>
        </w:rPr>
        <w:t xml:space="preserve">  </w:t>
      </w:r>
    </w:p>
    <w:p w14:paraId="05E93C47" w14:textId="7DE4F88E" w:rsidR="0010208E" w:rsidRDefault="006E2AE4">
      <w:pPr>
        <w:spacing w:after="8" w:line="232" w:lineRule="auto"/>
        <w:ind w:left="758" w:firstLine="0"/>
      </w:pPr>
      <w:r>
        <w:t xml:space="preserve">Each child’s attainment in MFL is assessed by the teacher using </w:t>
      </w:r>
      <w:r w:rsidR="003F4296">
        <w:t>formative assessment throughout each unit which will form an overall judgement each term.</w:t>
      </w:r>
    </w:p>
    <w:p w14:paraId="5FBA1D6C" w14:textId="77777777" w:rsidR="0010208E" w:rsidRDefault="006E2AE4">
      <w:pPr>
        <w:spacing w:after="0" w:line="259" w:lineRule="auto"/>
        <w:ind w:left="773" w:firstLine="0"/>
      </w:pPr>
      <w:r>
        <w:rPr>
          <w:sz w:val="22"/>
        </w:rPr>
        <w:t xml:space="preserve"> </w:t>
      </w:r>
    </w:p>
    <w:p w14:paraId="0207A9D4" w14:textId="77777777" w:rsidR="0010208E" w:rsidRDefault="006E2AE4">
      <w:pPr>
        <w:pStyle w:val="Heading3"/>
        <w:ind w:left="768"/>
      </w:pPr>
      <w:r>
        <w:t>Resources</w:t>
      </w:r>
      <w:r>
        <w:rPr>
          <w:b w:val="0"/>
        </w:rPr>
        <w:t xml:space="preserve">  </w:t>
      </w:r>
    </w:p>
    <w:p w14:paraId="7B0AEB93" w14:textId="232BD75B" w:rsidR="0010208E" w:rsidRDefault="00207E0B">
      <w:pPr>
        <w:ind w:left="783"/>
      </w:pPr>
      <w:r>
        <w:t xml:space="preserve">The Speekee programme is based solely online and has all </w:t>
      </w:r>
      <w:r w:rsidR="00582CC3">
        <w:t xml:space="preserve">videos, </w:t>
      </w:r>
      <w:r w:rsidR="00A2409E">
        <w:t>vocabulary pronunciation tool and worksheets</w:t>
      </w:r>
      <w:r w:rsidR="00E31417">
        <w:t xml:space="preserve"> available to access for all staff.</w:t>
      </w:r>
    </w:p>
    <w:p w14:paraId="6CFC6422" w14:textId="77777777" w:rsidR="0010208E" w:rsidRDefault="006E2AE4">
      <w:pPr>
        <w:spacing w:after="0" w:line="259" w:lineRule="auto"/>
        <w:ind w:left="773" w:firstLine="0"/>
      </w:pPr>
      <w:r>
        <w:rPr>
          <w:sz w:val="22"/>
        </w:rPr>
        <w:t xml:space="preserve"> </w:t>
      </w:r>
    </w:p>
    <w:p w14:paraId="299A5554" w14:textId="77777777" w:rsidR="0010208E" w:rsidRDefault="006E2AE4">
      <w:pPr>
        <w:pStyle w:val="Heading3"/>
        <w:ind w:left="768"/>
      </w:pPr>
      <w:r>
        <w:lastRenderedPageBreak/>
        <w:t>Links with other subjects</w:t>
      </w:r>
      <w:r>
        <w:rPr>
          <w:b w:val="0"/>
        </w:rPr>
        <w:t xml:space="preserve">  </w:t>
      </w:r>
    </w:p>
    <w:p w14:paraId="20C83D6D" w14:textId="47BB3F6F" w:rsidR="0010208E" w:rsidRDefault="006E2AE4">
      <w:pPr>
        <w:ind w:left="783"/>
      </w:pPr>
      <w:r>
        <w:t xml:space="preserve">Speekee is a comprehensive resource making regular links across the curriculum with English (especially grammar and poetry), history, geography, science, art, music and ICT. </w:t>
      </w:r>
    </w:p>
    <w:p w14:paraId="3CE94422" w14:textId="77777777" w:rsidR="0010208E" w:rsidRDefault="006E2AE4">
      <w:pPr>
        <w:spacing w:after="0" w:line="259" w:lineRule="auto"/>
        <w:ind w:left="773" w:firstLine="0"/>
      </w:pPr>
      <w:r>
        <w:t xml:space="preserve"> </w:t>
      </w:r>
    </w:p>
    <w:p w14:paraId="5E5B9471" w14:textId="3E233E4A" w:rsidR="0010208E" w:rsidRDefault="006E2AE4">
      <w:pPr>
        <w:ind w:left="783"/>
      </w:pPr>
      <w:r>
        <w:rPr>
          <w:sz w:val="56"/>
        </w:rPr>
        <w:t xml:space="preserve"> </w:t>
      </w:r>
    </w:p>
    <w:sectPr w:rsidR="0010208E" w:rsidSect="004066CE">
      <w:footerReference w:type="even" r:id="rId9"/>
      <w:footerReference w:type="default" r:id="rId10"/>
      <w:footerReference w:type="first" r:id="rId11"/>
      <w:pgSz w:w="11906" w:h="16838"/>
      <w:pgMar w:top="720" w:right="720" w:bottom="720" w:left="720" w:header="720" w:footer="94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F88D9" w14:textId="77777777" w:rsidR="006B7E03" w:rsidRDefault="006B7E03">
      <w:pPr>
        <w:spacing w:after="0" w:line="240" w:lineRule="auto"/>
      </w:pPr>
      <w:r>
        <w:separator/>
      </w:r>
    </w:p>
  </w:endnote>
  <w:endnote w:type="continuationSeparator" w:id="0">
    <w:p w14:paraId="6FA446FC" w14:textId="77777777" w:rsidR="006B7E03" w:rsidRDefault="006B7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B08EC" w14:textId="77777777" w:rsidR="0010208E" w:rsidRDefault="006E2AE4">
    <w:pPr>
      <w:spacing w:after="218" w:line="259" w:lineRule="auto"/>
      <w:ind w:left="796"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6DD20F3D" w14:textId="77777777" w:rsidR="0010208E" w:rsidRDefault="006E2AE4">
    <w:pPr>
      <w:spacing w:after="0" w:line="259" w:lineRule="auto"/>
      <w:ind w:left="796" w:firstLine="0"/>
      <w:jc w:val="center"/>
    </w:pPr>
    <w:r>
      <w:rPr>
        <w:i/>
        <w:color w:val="7030A0"/>
        <w:sz w:val="22"/>
      </w:rPr>
      <w:t xml:space="preserve">Learning together, growing together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5B221" w14:textId="77777777" w:rsidR="0010208E" w:rsidRDefault="006E2AE4">
    <w:pPr>
      <w:spacing w:after="218" w:line="259" w:lineRule="auto"/>
      <w:ind w:left="796"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3F1F6545" w14:textId="77777777" w:rsidR="0010208E" w:rsidRDefault="006E2AE4">
    <w:pPr>
      <w:spacing w:after="0" w:line="259" w:lineRule="auto"/>
      <w:ind w:left="796" w:firstLine="0"/>
      <w:jc w:val="center"/>
    </w:pPr>
    <w:r>
      <w:rPr>
        <w:i/>
        <w:color w:val="7030A0"/>
        <w:sz w:val="22"/>
      </w:rPr>
      <w:t xml:space="preserve">Learning together, growing together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82A7D" w14:textId="77777777" w:rsidR="0010208E" w:rsidRDefault="006E2AE4">
    <w:pPr>
      <w:spacing w:after="218" w:line="259" w:lineRule="auto"/>
      <w:ind w:left="796"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5AB2EBEE" w14:textId="77777777" w:rsidR="0010208E" w:rsidRDefault="006E2AE4">
    <w:pPr>
      <w:spacing w:after="0" w:line="259" w:lineRule="auto"/>
      <w:ind w:left="796" w:firstLine="0"/>
      <w:jc w:val="center"/>
    </w:pPr>
    <w:r>
      <w:rPr>
        <w:i/>
        <w:color w:val="7030A0"/>
        <w:sz w:val="22"/>
      </w:rPr>
      <w:t xml:space="preserve">Learning together, growing together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EF67F" w14:textId="77777777" w:rsidR="006B7E03" w:rsidRDefault="006B7E03">
      <w:pPr>
        <w:spacing w:after="0" w:line="240" w:lineRule="auto"/>
      </w:pPr>
      <w:r>
        <w:separator/>
      </w:r>
    </w:p>
  </w:footnote>
  <w:footnote w:type="continuationSeparator" w:id="0">
    <w:p w14:paraId="4EEA6DB5" w14:textId="77777777" w:rsidR="006B7E03" w:rsidRDefault="006B7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47109"/>
    <w:multiLevelType w:val="hybridMultilevel"/>
    <w:tmpl w:val="5F4C713E"/>
    <w:lvl w:ilvl="0" w:tplc="E662EE32">
      <w:start w:val="1"/>
      <w:numFmt w:val="bullet"/>
      <w:lvlText w:val="•"/>
      <w:lvlJc w:val="left"/>
      <w:pPr>
        <w:ind w:left="14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A4830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BE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4E431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881AC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4CC4C9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924147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3827F6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9EE1A2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04F1553"/>
    <w:multiLevelType w:val="hybridMultilevel"/>
    <w:tmpl w:val="72801838"/>
    <w:lvl w:ilvl="0" w:tplc="9FBA179E">
      <w:start w:val="1"/>
      <w:numFmt w:val="bullet"/>
      <w:lvlText w:val="•"/>
      <w:lvlJc w:val="left"/>
      <w:pPr>
        <w:ind w:left="14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B0E69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408A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EBC0F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6A8B4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4E85E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9A8F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44437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D8C16C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6131434"/>
    <w:multiLevelType w:val="hybridMultilevel"/>
    <w:tmpl w:val="8C9E1C0A"/>
    <w:lvl w:ilvl="0" w:tplc="10005550">
      <w:start w:val="1"/>
      <w:numFmt w:val="bullet"/>
      <w:lvlText w:val="•"/>
      <w:lvlJc w:val="left"/>
      <w:pPr>
        <w:ind w:left="14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80425E">
      <w:start w:val="1"/>
      <w:numFmt w:val="bullet"/>
      <w:lvlText w:val="o"/>
      <w:lvlJc w:val="left"/>
      <w:pPr>
        <w:ind w:left="14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C60CE7A">
      <w:start w:val="1"/>
      <w:numFmt w:val="bullet"/>
      <w:lvlText w:val="▪"/>
      <w:lvlJc w:val="left"/>
      <w:pPr>
        <w:ind w:left="21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84695E">
      <w:start w:val="1"/>
      <w:numFmt w:val="bullet"/>
      <w:lvlText w:val="•"/>
      <w:lvlJc w:val="left"/>
      <w:pPr>
        <w:ind w:left="28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FE82CA">
      <w:start w:val="1"/>
      <w:numFmt w:val="bullet"/>
      <w:lvlText w:val="o"/>
      <w:lvlJc w:val="left"/>
      <w:pPr>
        <w:ind w:left="36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5EFD66">
      <w:start w:val="1"/>
      <w:numFmt w:val="bullet"/>
      <w:lvlText w:val="▪"/>
      <w:lvlJc w:val="left"/>
      <w:pPr>
        <w:ind w:left="43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820874">
      <w:start w:val="1"/>
      <w:numFmt w:val="bullet"/>
      <w:lvlText w:val="•"/>
      <w:lvlJc w:val="left"/>
      <w:pPr>
        <w:ind w:left="5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0C92C6">
      <w:start w:val="1"/>
      <w:numFmt w:val="bullet"/>
      <w:lvlText w:val="o"/>
      <w:lvlJc w:val="left"/>
      <w:pPr>
        <w:ind w:left="57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166AE82">
      <w:start w:val="1"/>
      <w:numFmt w:val="bullet"/>
      <w:lvlText w:val="▪"/>
      <w:lvlJc w:val="left"/>
      <w:pPr>
        <w:ind w:left="64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08E"/>
    <w:rsid w:val="00071E1E"/>
    <w:rsid w:val="0010208E"/>
    <w:rsid w:val="001D7C51"/>
    <w:rsid w:val="001E64DA"/>
    <w:rsid w:val="00207E0B"/>
    <w:rsid w:val="00266F10"/>
    <w:rsid w:val="002C122C"/>
    <w:rsid w:val="00335956"/>
    <w:rsid w:val="00351F49"/>
    <w:rsid w:val="00355611"/>
    <w:rsid w:val="003F4296"/>
    <w:rsid w:val="004066CE"/>
    <w:rsid w:val="0057171E"/>
    <w:rsid w:val="00582CC3"/>
    <w:rsid w:val="005D0317"/>
    <w:rsid w:val="005E0A07"/>
    <w:rsid w:val="0061183D"/>
    <w:rsid w:val="006655B9"/>
    <w:rsid w:val="0067597F"/>
    <w:rsid w:val="006B7E03"/>
    <w:rsid w:val="006E2AE4"/>
    <w:rsid w:val="00782314"/>
    <w:rsid w:val="008E1A13"/>
    <w:rsid w:val="0099437D"/>
    <w:rsid w:val="00A2409E"/>
    <w:rsid w:val="00A405DE"/>
    <w:rsid w:val="00AC7D12"/>
    <w:rsid w:val="00B360B8"/>
    <w:rsid w:val="00B540C3"/>
    <w:rsid w:val="00BD50E5"/>
    <w:rsid w:val="00C465A9"/>
    <w:rsid w:val="00C522C4"/>
    <w:rsid w:val="00C73BC9"/>
    <w:rsid w:val="00D4382A"/>
    <w:rsid w:val="00D51306"/>
    <w:rsid w:val="00E31417"/>
    <w:rsid w:val="00E44783"/>
    <w:rsid w:val="00E463FF"/>
    <w:rsid w:val="00F96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8320C"/>
  <w15:docId w15:val="{2AC5D848-8FBF-40E9-8BFA-00F056919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7" w:lineRule="auto"/>
      <w:ind w:left="1143"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247"/>
      <w:ind w:left="795"/>
      <w:jc w:val="center"/>
      <w:outlineLvl w:val="0"/>
    </w:pPr>
    <w:rPr>
      <w:rFonts w:ascii="Arial" w:eastAsia="Arial" w:hAnsi="Arial" w:cs="Arial"/>
      <w:b/>
      <w:color w:val="7030A0"/>
      <w:sz w:val="30"/>
    </w:rPr>
  </w:style>
  <w:style w:type="paragraph" w:styleId="Heading2">
    <w:name w:val="heading 2"/>
    <w:next w:val="Normal"/>
    <w:link w:val="Heading2Char"/>
    <w:uiPriority w:val="9"/>
    <w:unhideWhenUsed/>
    <w:qFormat/>
    <w:pPr>
      <w:keepNext/>
      <w:keepLines/>
      <w:spacing w:after="0" w:line="238" w:lineRule="auto"/>
      <w:ind w:left="493"/>
      <w:jc w:val="center"/>
      <w:outlineLvl w:val="1"/>
    </w:pPr>
    <w:rPr>
      <w:rFonts w:ascii="Comic Sans MS" w:eastAsia="Comic Sans MS" w:hAnsi="Comic Sans MS" w:cs="Comic Sans MS"/>
      <w:b/>
      <w:color w:val="000000"/>
      <w:sz w:val="28"/>
    </w:rPr>
  </w:style>
  <w:style w:type="paragraph" w:styleId="Heading3">
    <w:name w:val="heading 3"/>
    <w:next w:val="Normal"/>
    <w:link w:val="Heading3Char"/>
    <w:uiPriority w:val="9"/>
    <w:unhideWhenUsed/>
    <w:qFormat/>
    <w:pPr>
      <w:keepNext/>
      <w:keepLines/>
      <w:spacing w:after="0"/>
      <w:ind w:left="783" w:hanging="10"/>
      <w:outlineLvl w:val="2"/>
    </w:pPr>
    <w:rPr>
      <w:rFonts w:ascii="Calibri" w:eastAsia="Calibri" w:hAnsi="Calibri" w:cs="Calibri"/>
      <w:b/>
      <w:color w:val="000000"/>
      <w:sz w:val="24"/>
    </w:rPr>
  </w:style>
  <w:style w:type="paragraph" w:styleId="Heading4">
    <w:name w:val="heading 4"/>
    <w:next w:val="Normal"/>
    <w:link w:val="Heading4Char"/>
    <w:uiPriority w:val="9"/>
    <w:unhideWhenUsed/>
    <w:qFormat/>
    <w:pPr>
      <w:keepNext/>
      <w:keepLines/>
      <w:spacing w:after="0"/>
      <w:ind w:left="773"/>
      <w:outlineLvl w:val="3"/>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color w:val="000000"/>
      <w:sz w:val="24"/>
      <w:u w:val="single" w:color="000000"/>
    </w:rPr>
  </w:style>
  <w:style w:type="character" w:customStyle="1" w:styleId="Heading3Char">
    <w:name w:val="Heading 3 Char"/>
    <w:link w:val="Heading3"/>
    <w:rPr>
      <w:rFonts w:ascii="Calibri" w:eastAsia="Calibri" w:hAnsi="Calibri" w:cs="Calibri"/>
      <w:b/>
      <w:color w:val="000000"/>
      <w:sz w:val="24"/>
    </w:rPr>
  </w:style>
  <w:style w:type="character" w:customStyle="1" w:styleId="Heading2Char">
    <w:name w:val="Heading 2 Char"/>
    <w:link w:val="Heading2"/>
    <w:rPr>
      <w:rFonts w:ascii="Comic Sans MS" w:eastAsia="Comic Sans MS" w:hAnsi="Comic Sans MS" w:cs="Comic Sans MS"/>
      <w:b/>
      <w:color w:val="000000"/>
      <w:sz w:val="28"/>
    </w:rPr>
  </w:style>
  <w:style w:type="character" w:customStyle="1" w:styleId="Heading1Char">
    <w:name w:val="Heading 1 Char"/>
    <w:link w:val="Heading1"/>
    <w:rPr>
      <w:rFonts w:ascii="Arial" w:eastAsia="Arial" w:hAnsi="Arial" w:cs="Arial"/>
      <w:b/>
      <w:color w:val="7030A0"/>
      <w:sz w:val="3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A405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1085</Words>
  <Characters>6185</Characters>
  <Application>Microsoft Office Word</Application>
  <DocSecurity>0</DocSecurity>
  <Lines>51</Lines>
  <Paragraphs>14</Paragraphs>
  <ScaleCrop>false</ScaleCrop>
  <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Paton</dc:creator>
  <cp:keywords/>
  <cp:lastModifiedBy>Hannah Farrell</cp:lastModifiedBy>
  <cp:revision>36</cp:revision>
  <dcterms:created xsi:type="dcterms:W3CDTF">2024-05-02T06:50:00Z</dcterms:created>
  <dcterms:modified xsi:type="dcterms:W3CDTF">2024-05-31T08:59:00Z</dcterms:modified>
</cp:coreProperties>
</file>