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372D5" w:rsidRDefault="004372D5" w14:paraId="788EBD0F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eastAsia="Arial" w:cs="Arial"/>
          <w:color w:val="000000"/>
        </w:rPr>
      </w:pPr>
    </w:p>
    <w:tbl>
      <w:tblPr>
        <w:tblW w:w="9016" w:type="dxa"/>
        <w:tblInd w:w="-108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</w:tblPr>
      <w:tblGrid>
        <w:gridCol w:w="2254"/>
        <w:gridCol w:w="2254"/>
        <w:gridCol w:w="2254"/>
        <w:gridCol w:w="2254"/>
      </w:tblGrid>
      <w:tr w:rsidR="15726146" w:rsidTr="5A406D47" w14:paraId="6BA03D6C">
        <w:trPr>
          <w:trHeight w:val="300"/>
        </w:trPr>
        <w:tc>
          <w:tcPr>
            <w:tcW w:w="9016" w:type="dxa"/>
            <w:gridSpan w:val="4"/>
            <w:tcMar/>
          </w:tcPr>
          <w:p w:rsidR="2DA13084" w:rsidP="15726146" w:rsidRDefault="2DA13084" w14:paraId="43DC0CDD" w14:textId="6F37F412">
            <w:pPr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5726146" w:rsidR="2DA130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DT - Long Term Plan – 2024/25</w:t>
            </w:r>
          </w:p>
          <w:p w:rsidR="15726146" w:rsidP="15726146" w:rsidRDefault="15726146" w14:paraId="13654570" w14:textId="097E1A55">
            <w:pPr>
              <w:pStyle w:val="Normal"/>
              <w:jc w:val="center"/>
              <w:rPr>
                <w:b w:val="1"/>
                <w:bCs w:val="1"/>
              </w:rPr>
            </w:pPr>
          </w:p>
        </w:tc>
      </w:tr>
      <w:tr w:rsidR="004372D5" w:rsidTr="5A406D47" w14:paraId="79D9FD4F" w14:textId="77777777">
        <w:tc>
          <w:tcPr>
            <w:tcW w:w="2254" w:type="dxa"/>
            <w:tcMar/>
          </w:tcPr>
          <w:p w:rsidR="004372D5" w:rsidRDefault="00D83CFF" w14:paraId="16F7EAE7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Year/Stage</w:t>
            </w:r>
          </w:p>
        </w:tc>
        <w:tc>
          <w:tcPr>
            <w:tcW w:w="2254" w:type="dxa"/>
            <w:tcMar/>
          </w:tcPr>
          <w:p w:rsidR="004372D5" w:rsidRDefault="00D83CFF" w14:paraId="3FFB5C89" w14:textId="77777777">
            <w:pPr>
              <w:jc w:val="center"/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2254" w:type="dxa"/>
            <w:tcMar/>
          </w:tcPr>
          <w:p w:rsidR="004372D5" w:rsidRDefault="00D83CFF" w14:paraId="2919CB96" w14:textId="77777777">
            <w:pPr>
              <w:jc w:val="center"/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2254" w:type="dxa"/>
            <w:tcMar/>
          </w:tcPr>
          <w:p w:rsidR="004372D5" w:rsidRDefault="00D83CFF" w14:paraId="5DA40ED6" w14:textId="77777777">
            <w:pPr>
              <w:jc w:val="center"/>
              <w:rPr>
                <w:b/>
              </w:rPr>
            </w:pPr>
            <w:r>
              <w:rPr>
                <w:b/>
              </w:rPr>
              <w:t>Summer</w:t>
            </w:r>
          </w:p>
        </w:tc>
      </w:tr>
      <w:tr w:rsidR="004372D5" w:rsidTr="5A406D47" w14:paraId="58B80BEB" w14:textId="77777777">
        <w:tc>
          <w:tcPr>
            <w:tcW w:w="2254" w:type="dxa"/>
            <w:tcMar/>
          </w:tcPr>
          <w:p w:rsidR="004372D5" w:rsidRDefault="00D83CFF" w14:paraId="3AD7AA2C" w14:textId="77777777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6762" w:type="dxa"/>
            <w:gridSpan w:val="3"/>
            <w:shd w:val="clear" w:color="auto" w:fill="E9BCF7"/>
            <w:tcMar/>
          </w:tcPr>
          <w:p w:rsidR="004372D5" w:rsidRDefault="004372D5" w14:paraId="60D14E5C" w14:textId="652F204F">
            <w:r w:rsidR="3CA01CC8">
              <w:rPr/>
              <w:t xml:space="preserve">Through </w:t>
            </w:r>
            <w:r w:rsidR="7E4533C7">
              <w:rPr/>
              <w:t>basic and enhanced provision, p</w:t>
            </w:r>
            <w:r w:rsidR="3CA01CC8">
              <w:rPr/>
              <w:t xml:space="preserve">upils in EYFS explore </w:t>
            </w:r>
            <w:r w:rsidR="1D70C0E9">
              <w:rPr/>
              <w:t xml:space="preserve">a wide range of materials. They experiment with different methods of joining materials and making structures. They experiment with different mechanisms and activities around food and nutrition. They are encouraged to </w:t>
            </w:r>
            <w:r w:rsidR="0F6F5ECA">
              <w:rPr/>
              <w:t>be imaginative and creative.</w:t>
            </w:r>
          </w:p>
        </w:tc>
      </w:tr>
      <w:tr w:rsidR="004372D5" w:rsidTr="5A406D47" w14:paraId="6A4688A8" w14:textId="77777777">
        <w:tc>
          <w:tcPr>
            <w:tcW w:w="2254" w:type="dxa"/>
            <w:tcMar/>
          </w:tcPr>
          <w:p w:rsidR="004372D5" w:rsidRDefault="00D83CFF" w14:paraId="27AE10D0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254" w:type="dxa"/>
            <w:shd w:val="clear" w:color="auto" w:fill="C5E0B3" w:themeFill="accent6" w:themeFillTint="66"/>
            <w:tcMar/>
          </w:tcPr>
          <w:p w:rsidR="004372D5" w:rsidRDefault="00D83CFF" w14:paraId="5BC7B841" w14:textId="77777777">
            <w:pPr>
              <w:jc w:val="center"/>
              <w:rPr>
                <w:b/>
              </w:rPr>
            </w:pPr>
            <w:r>
              <w:rPr>
                <w:b/>
              </w:rPr>
              <w:t>Structures</w:t>
            </w:r>
          </w:p>
          <w:p w:rsidR="004372D5" w:rsidRDefault="00D83CFF" w14:paraId="17F47466" w14:textId="77777777">
            <w:pPr>
              <w:jc w:val="center"/>
            </w:pPr>
            <w:r>
              <w:t>Free-standing structures</w:t>
            </w:r>
          </w:p>
          <w:p w:rsidR="004372D5" w:rsidRDefault="00D83CFF" w14:paraId="18223E48" w14:textId="77777777">
            <w:pPr>
              <w:jc w:val="center"/>
            </w:pPr>
            <w:r>
              <w:t>Zoo enclosures</w:t>
            </w:r>
          </w:p>
        </w:tc>
        <w:tc>
          <w:tcPr>
            <w:tcW w:w="2254" w:type="dxa"/>
            <w:shd w:val="clear" w:color="auto" w:fill="F7CAAC" w:themeFill="accent2" w:themeFillTint="66"/>
            <w:tcMar/>
          </w:tcPr>
          <w:p w:rsidR="004372D5" w:rsidRDefault="00D83CFF" w14:paraId="74BBFFBC" w14:textId="77777777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  <w:p w:rsidR="004372D5" w:rsidRDefault="00D83CFF" w14:paraId="6B4EB63F" w14:textId="77777777">
            <w:pPr>
              <w:jc w:val="center"/>
            </w:pPr>
            <w:r>
              <w:t>Levers and sliders</w:t>
            </w:r>
          </w:p>
          <w:p w:rsidR="004372D5" w:rsidRDefault="00D83CFF" w14:paraId="45B27EE8" w14:textId="77777777">
            <w:pPr>
              <w:jc w:val="center"/>
            </w:pPr>
            <w:r>
              <w:t>Moving pictures</w:t>
            </w:r>
          </w:p>
          <w:p w:rsidR="004372D5" w:rsidRDefault="004372D5" w14:paraId="6BBB5309" w14:textId="77777777">
            <w:pPr>
              <w:jc w:val="center"/>
            </w:pPr>
          </w:p>
        </w:tc>
        <w:tc>
          <w:tcPr>
            <w:tcW w:w="2254" w:type="dxa"/>
            <w:shd w:val="clear" w:color="auto" w:fill="B4C6E7" w:themeFill="accent1" w:themeFillTint="66"/>
            <w:tcMar/>
          </w:tcPr>
          <w:p w:rsidR="004372D5" w:rsidRDefault="00D83CFF" w14:paraId="0C6D686C" w14:textId="77777777">
            <w:pPr>
              <w:jc w:val="center"/>
              <w:rPr>
                <w:b/>
              </w:rPr>
            </w:pPr>
            <w:r>
              <w:rPr>
                <w:b/>
              </w:rPr>
              <w:t>Cooking</w:t>
            </w:r>
          </w:p>
          <w:p w:rsidR="004372D5" w:rsidRDefault="00D83CFF" w14:paraId="5C4BBD4A" w14:textId="77777777">
            <w:pPr>
              <w:jc w:val="center"/>
            </w:pPr>
            <w:r>
              <w:t>Fruit and Vegetables</w:t>
            </w:r>
          </w:p>
          <w:p w:rsidR="004372D5" w:rsidRDefault="00D83CFF" w14:paraId="60A9B9B7" w14:textId="77777777">
            <w:pPr>
              <w:jc w:val="center"/>
            </w:pPr>
            <w:r>
              <w:t>Smoothies</w:t>
            </w:r>
          </w:p>
        </w:tc>
      </w:tr>
      <w:tr w:rsidR="004372D5" w:rsidTr="5A406D47" w14:paraId="32D35DEB" w14:textId="77777777">
        <w:tc>
          <w:tcPr>
            <w:tcW w:w="2254" w:type="dxa"/>
            <w:tcMar/>
          </w:tcPr>
          <w:p w:rsidR="004372D5" w:rsidRDefault="00D83CFF" w14:paraId="2EF57371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254" w:type="dxa"/>
            <w:shd w:val="clear" w:color="auto" w:fill="F7CBAC"/>
            <w:tcMar/>
          </w:tcPr>
          <w:p w:rsidR="004372D5" w:rsidRDefault="00D83CFF" w14:paraId="195A8ACC" w14:textId="77777777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  <w:p w:rsidR="004372D5" w:rsidRDefault="00D83CFF" w14:paraId="418B784B" w14:textId="77777777">
            <w:pPr>
              <w:jc w:val="center"/>
            </w:pPr>
            <w:r>
              <w:t xml:space="preserve">Wheels and axles </w:t>
            </w:r>
          </w:p>
          <w:p w:rsidR="004372D5" w:rsidRDefault="00D83CFF" w14:paraId="1E92BA54" w14:textId="77777777">
            <w:pPr>
              <w:jc w:val="center"/>
            </w:pPr>
            <w:r>
              <w:t>Toy vehicles</w:t>
            </w:r>
          </w:p>
        </w:tc>
        <w:tc>
          <w:tcPr>
            <w:tcW w:w="2254" w:type="dxa"/>
            <w:shd w:val="clear" w:color="auto" w:fill="FFE599" w:themeFill="accent4" w:themeFillTint="66"/>
            <w:tcMar/>
          </w:tcPr>
          <w:p w:rsidR="004372D5" w:rsidRDefault="00D83CFF" w14:paraId="7E02DD43" w14:textId="77777777">
            <w:pPr>
              <w:jc w:val="center"/>
              <w:rPr>
                <w:b/>
              </w:rPr>
            </w:pPr>
            <w:r>
              <w:rPr>
                <w:b/>
              </w:rPr>
              <w:t>Textiles</w:t>
            </w:r>
          </w:p>
          <w:p w:rsidR="004372D5" w:rsidRDefault="00D83CFF" w14:paraId="4EEF4EBF" w14:textId="77777777">
            <w:pPr>
              <w:jc w:val="center"/>
            </w:pPr>
            <w:r>
              <w:t>Templates and joining</w:t>
            </w:r>
          </w:p>
          <w:p w:rsidR="004372D5" w:rsidRDefault="00D83CFF" w14:paraId="4DACD585" w14:textId="77777777">
            <w:pPr>
              <w:jc w:val="center"/>
            </w:pPr>
            <w:r>
              <w:t>Puppets</w:t>
            </w:r>
          </w:p>
        </w:tc>
        <w:tc>
          <w:tcPr>
            <w:tcW w:w="2254" w:type="dxa"/>
            <w:shd w:val="clear" w:color="auto" w:fill="B4C6E7" w:themeFill="accent1" w:themeFillTint="66"/>
            <w:tcMar/>
          </w:tcPr>
          <w:p w:rsidR="004372D5" w:rsidRDefault="00D83CFF" w14:paraId="7A882AE0" w14:textId="77777777">
            <w:pPr>
              <w:jc w:val="center"/>
              <w:rPr>
                <w:b/>
              </w:rPr>
            </w:pPr>
            <w:r>
              <w:rPr>
                <w:b/>
              </w:rPr>
              <w:t>Cooking</w:t>
            </w:r>
          </w:p>
          <w:p w:rsidR="004372D5" w:rsidRDefault="00D83CFF" w14:paraId="54E1D23A" w14:textId="77777777">
            <w:pPr>
              <w:jc w:val="center"/>
            </w:pPr>
            <w:r>
              <w:t>Healthy and varied diet</w:t>
            </w:r>
          </w:p>
          <w:p w:rsidR="004372D5" w:rsidRDefault="00D83CFF" w14:paraId="764AE8D6" w14:textId="77777777">
            <w:pPr>
              <w:jc w:val="center"/>
            </w:pPr>
            <w:r>
              <w:t>Sandwiches and salads</w:t>
            </w:r>
          </w:p>
        </w:tc>
      </w:tr>
      <w:tr w:rsidR="004372D5" w:rsidTr="5A406D47" w14:paraId="0ECDBD7A" w14:textId="77777777">
        <w:tc>
          <w:tcPr>
            <w:tcW w:w="2254" w:type="dxa"/>
            <w:tcMar/>
          </w:tcPr>
          <w:p w:rsidR="004372D5" w:rsidRDefault="00D83CFF" w14:paraId="71C6C3BB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254" w:type="dxa"/>
            <w:shd w:val="clear" w:color="auto" w:fill="B4C6E7" w:themeFill="accent1" w:themeFillTint="66"/>
            <w:tcMar/>
          </w:tcPr>
          <w:p w:rsidR="004372D5" w:rsidP="5A406D47" w:rsidRDefault="00D83CFF" w14:paraId="6C2CD9F8" w14:textId="13AAEE4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A406D47" w:rsidR="59F36B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Cooking</w:t>
            </w:r>
          </w:p>
          <w:p w:rsidR="004372D5" w:rsidP="5A406D47" w:rsidRDefault="00D83CFF" w14:paraId="64E09399" w14:textId="06D7B60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A406D47" w:rsidR="59F36B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Healthy and varied diet</w:t>
            </w:r>
          </w:p>
          <w:p w:rsidR="004372D5" w:rsidRDefault="00D83CFF" w14:paraId="6EA371A3" w14:textId="6B026474">
            <w:pPr>
              <w:jc w:val="center"/>
            </w:pPr>
            <w:r w:rsidRPr="5A406D47" w:rsidR="59F36B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Soups</w:t>
            </w:r>
          </w:p>
        </w:tc>
        <w:tc>
          <w:tcPr>
            <w:tcW w:w="2254" w:type="dxa"/>
            <w:shd w:val="clear" w:color="auto" w:fill="F7CAAC" w:themeFill="accent2" w:themeFillTint="66"/>
            <w:tcMar/>
          </w:tcPr>
          <w:p w:rsidR="004372D5" w:rsidRDefault="00D83CFF" w14:paraId="0F4B7FBE" w14:textId="77777777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  <w:p w:rsidR="004372D5" w:rsidRDefault="00D83CFF" w14:paraId="5E704382" w14:textId="77777777">
            <w:pPr>
              <w:jc w:val="center"/>
            </w:pPr>
            <w:r>
              <w:t>Levers and linkages</w:t>
            </w:r>
          </w:p>
          <w:p w:rsidR="004372D5" w:rsidRDefault="00D83CFF" w14:paraId="13DAC7DE" w14:textId="77777777">
            <w:pPr>
              <w:jc w:val="center"/>
            </w:pPr>
            <w:r>
              <w:t>Hydraulic puppets</w:t>
            </w:r>
          </w:p>
        </w:tc>
        <w:tc>
          <w:tcPr>
            <w:tcW w:w="2254" w:type="dxa"/>
            <w:shd w:val="clear" w:color="auto" w:fill="C5E0B3" w:themeFill="accent6" w:themeFillTint="66"/>
            <w:tcMar/>
          </w:tcPr>
          <w:p w:rsidR="004372D5" w:rsidP="5A406D47" w:rsidRDefault="00D83CFF" w14:textId="77777777" w14:paraId="409390A5">
            <w:pPr>
              <w:jc w:val="center"/>
              <w:rPr>
                <w:b w:val="1"/>
                <w:bCs w:val="1"/>
              </w:rPr>
            </w:pPr>
            <w:r w:rsidRPr="5A406D47" w:rsidR="11EC62DE">
              <w:rPr>
                <w:b w:val="1"/>
                <w:bCs w:val="1"/>
              </w:rPr>
              <w:t>Structures</w:t>
            </w:r>
          </w:p>
          <w:p w:rsidR="004372D5" w:rsidRDefault="00D83CFF" w14:textId="77777777" w14:paraId="1B56D003">
            <w:pPr>
              <w:jc w:val="center"/>
            </w:pPr>
            <w:r w:rsidR="11EC62DE">
              <w:rPr/>
              <w:t>Nets and shell structures</w:t>
            </w:r>
          </w:p>
          <w:p w:rsidR="004372D5" w:rsidRDefault="00D83CFF" w14:textId="77777777" w14:paraId="64243AB0">
            <w:pPr>
              <w:jc w:val="center"/>
            </w:pPr>
            <w:r w:rsidR="11EC62DE">
              <w:rPr/>
              <w:t>Packaging</w:t>
            </w:r>
          </w:p>
          <w:p w:rsidR="004372D5" w:rsidRDefault="00D83CFF" w14:paraId="757B1B28" w14:textId="327C4943">
            <w:pPr>
              <w:jc w:val="center"/>
            </w:pPr>
          </w:p>
        </w:tc>
      </w:tr>
      <w:tr w:rsidR="004372D5" w:rsidTr="5A406D47" w14:paraId="2532F66D" w14:textId="77777777">
        <w:tc>
          <w:tcPr>
            <w:tcW w:w="2254" w:type="dxa"/>
            <w:tcMar/>
          </w:tcPr>
          <w:p w:rsidR="004372D5" w:rsidRDefault="00D83CFF" w14:paraId="05EAB330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254" w:type="dxa"/>
            <w:shd w:val="clear" w:color="auto" w:fill="D9D9D9" w:themeFill="background1" w:themeFillShade="D9"/>
            <w:tcMar/>
          </w:tcPr>
          <w:p w:rsidR="004372D5" w:rsidRDefault="00D83CFF" w14:paraId="17E8DEF4" w14:textId="77777777">
            <w:pPr>
              <w:jc w:val="center"/>
              <w:rPr>
                <w:b/>
              </w:rPr>
            </w:pPr>
            <w:r>
              <w:rPr>
                <w:b/>
              </w:rPr>
              <w:t>Electronics</w:t>
            </w:r>
          </w:p>
          <w:p w:rsidR="004372D5" w:rsidRDefault="00D83CFF" w14:paraId="5BBDF80D" w14:textId="77777777">
            <w:pPr>
              <w:jc w:val="center"/>
            </w:pPr>
            <w:r>
              <w:t>Simple circuits</w:t>
            </w:r>
          </w:p>
          <w:p w:rsidR="004372D5" w:rsidRDefault="00D83CFF" w14:paraId="21E1FA85" w14:textId="77777777">
            <w:pPr>
              <w:jc w:val="center"/>
            </w:pPr>
            <w:r>
              <w:t xml:space="preserve">Torches </w:t>
            </w:r>
          </w:p>
        </w:tc>
        <w:tc>
          <w:tcPr>
            <w:tcW w:w="2254" w:type="dxa"/>
            <w:shd w:val="clear" w:color="auto" w:fill="FFE599" w:themeFill="accent4" w:themeFillTint="66"/>
            <w:tcMar/>
          </w:tcPr>
          <w:p w:rsidR="004372D5" w:rsidRDefault="00D83CFF" w14:paraId="75547417" w14:textId="77777777">
            <w:pPr>
              <w:jc w:val="center"/>
              <w:rPr>
                <w:b/>
              </w:rPr>
            </w:pPr>
            <w:r>
              <w:rPr>
                <w:b/>
              </w:rPr>
              <w:t>Textiles</w:t>
            </w:r>
          </w:p>
          <w:p w:rsidR="004372D5" w:rsidRDefault="00D83CFF" w14:paraId="43F683E7" w14:textId="77777777">
            <w:pPr>
              <w:jc w:val="center"/>
            </w:pPr>
            <w:r>
              <w:t>3D products from 2D shapes</w:t>
            </w:r>
          </w:p>
          <w:p w:rsidR="004372D5" w:rsidRDefault="00D83CFF" w14:paraId="632EFDF9" w14:textId="77777777">
            <w:pPr>
              <w:jc w:val="center"/>
            </w:pPr>
            <w:r>
              <w:t>Money container</w:t>
            </w:r>
          </w:p>
        </w:tc>
        <w:tc>
          <w:tcPr>
            <w:tcW w:w="2254" w:type="dxa"/>
            <w:shd w:val="clear" w:color="auto" w:fill="B4C6E7" w:themeFill="accent1" w:themeFillTint="66"/>
            <w:tcMar/>
          </w:tcPr>
          <w:p w:rsidR="004372D5" w:rsidRDefault="00D83CFF" w14:paraId="1CD2171F" w14:textId="77777777">
            <w:pPr>
              <w:jc w:val="center"/>
              <w:rPr>
                <w:b/>
              </w:rPr>
            </w:pPr>
            <w:r>
              <w:rPr>
                <w:b/>
              </w:rPr>
              <w:t>Cooking</w:t>
            </w:r>
          </w:p>
          <w:p w:rsidR="004372D5" w:rsidRDefault="00D83CFF" w14:paraId="42CDB5B0" w14:textId="77777777">
            <w:pPr>
              <w:jc w:val="center"/>
            </w:pPr>
            <w:r>
              <w:t>Culture and seasonality</w:t>
            </w:r>
          </w:p>
          <w:p w:rsidR="004372D5" w:rsidRDefault="00D83CFF" w14:paraId="68BFE7F8" w14:textId="77777777">
            <w:pPr>
              <w:jc w:val="center"/>
            </w:pPr>
            <w:r>
              <w:t>Pizza</w:t>
            </w:r>
          </w:p>
        </w:tc>
      </w:tr>
      <w:tr w:rsidR="004372D5" w:rsidTr="5A406D47" w14:paraId="0E0214F7" w14:textId="77777777">
        <w:tc>
          <w:tcPr>
            <w:tcW w:w="2254" w:type="dxa"/>
            <w:tcMar/>
          </w:tcPr>
          <w:p w:rsidR="004372D5" w:rsidRDefault="00D83CFF" w14:paraId="2F248B91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254" w:type="dxa"/>
            <w:shd w:val="clear" w:color="auto" w:fill="FFE599" w:themeFill="accent4" w:themeFillTint="66"/>
            <w:tcMar/>
          </w:tcPr>
          <w:p w:rsidR="004372D5" w:rsidRDefault="00D83CFF" w14:paraId="280AF698" w14:textId="77777777">
            <w:pPr>
              <w:jc w:val="center"/>
            </w:pPr>
            <w:r>
              <w:rPr>
                <w:b/>
              </w:rPr>
              <w:t>Textiles</w:t>
            </w:r>
          </w:p>
          <w:p w:rsidR="004372D5" w:rsidRDefault="00D83CFF" w14:paraId="47A2F28B" w14:textId="77777777">
            <w:pPr>
              <w:jc w:val="center"/>
            </w:pPr>
            <w:r>
              <w:t>Combining</w:t>
            </w:r>
          </w:p>
          <w:p w:rsidR="004372D5" w:rsidRDefault="00D83CFF" w14:paraId="513FA9B8" w14:textId="77777777">
            <w:pPr>
              <w:jc w:val="center"/>
            </w:pPr>
            <w:r>
              <w:t>different</w:t>
            </w:r>
          </w:p>
          <w:p w:rsidR="004372D5" w:rsidRDefault="00D83CFF" w14:paraId="125ECEEA" w14:textId="77777777">
            <w:pPr>
              <w:jc w:val="center"/>
            </w:pPr>
            <w:r>
              <w:t>fabric shapes</w:t>
            </w:r>
          </w:p>
          <w:p w:rsidR="004372D5" w:rsidRDefault="00D83CFF" w14:paraId="5A349D08" w14:textId="77777777">
            <w:pPr>
              <w:jc w:val="center"/>
            </w:pPr>
            <w:r>
              <w:t>Clothing accessories: Carriers, belts, etc.</w:t>
            </w:r>
          </w:p>
        </w:tc>
        <w:tc>
          <w:tcPr>
            <w:tcW w:w="2254" w:type="dxa"/>
            <w:shd w:val="clear" w:color="auto" w:fill="F7CBAC"/>
            <w:tcMar/>
          </w:tcPr>
          <w:p w:rsidR="004372D5" w:rsidRDefault="00D83CFF" w14:paraId="2F791453" w14:textId="77777777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  <w:p w:rsidR="004372D5" w:rsidRDefault="00D83CFF" w14:paraId="530D7484" w14:textId="77777777">
            <w:pPr>
              <w:jc w:val="center"/>
            </w:pPr>
            <w:r>
              <w:t>Pulleys and gears</w:t>
            </w:r>
          </w:p>
          <w:p w:rsidR="004372D5" w:rsidRDefault="00D83CFF" w14:paraId="463BC6EB" w14:textId="77777777">
            <w:pPr>
              <w:jc w:val="center"/>
            </w:pPr>
            <w:r>
              <w:t>Moving cam toy</w:t>
            </w:r>
          </w:p>
        </w:tc>
        <w:tc>
          <w:tcPr>
            <w:tcW w:w="2254" w:type="dxa"/>
            <w:shd w:val="clear" w:color="auto" w:fill="B4C6E7" w:themeFill="accent1" w:themeFillTint="66"/>
            <w:tcMar/>
          </w:tcPr>
          <w:p w:rsidR="004372D5" w:rsidRDefault="00D83CFF" w14:paraId="7E4AEC79" w14:textId="77777777">
            <w:pPr>
              <w:jc w:val="center"/>
              <w:rPr>
                <w:b/>
              </w:rPr>
            </w:pPr>
            <w:r>
              <w:rPr>
                <w:b/>
              </w:rPr>
              <w:t>Cooking</w:t>
            </w:r>
          </w:p>
          <w:p w:rsidR="004372D5" w:rsidRDefault="00D83CFF" w14:paraId="1B5EECA0" w14:textId="77777777">
            <w:pPr>
              <w:jc w:val="center"/>
            </w:pPr>
            <w:r>
              <w:t>Culture and seasonality</w:t>
            </w:r>
          </w:p>
          <w:p w:rsidR="004372D5" w:rsidRDefault="00D83CFF" w14:paraId="23A8639C" w14:textId="77777777">
            <w:pPr>
              <w:jc w:val="center"/>
            </w:pPr>
            <w:r>
              <w:t>Baking breads</w:t>
            </w:r>
          </w:p>
        </w:tc>
      </w:tr>
      <w:tr w:rsidR="004372D5" w:rsidTr="5A406D47" w14:paraId="15950FFF" w14:textId="77777777">
        <w:tc>
          <w:tcPr>
            <w:tcW w:w="2254" w:type="dxa"/>
            <w:tcMar/>
          </w:tcPr>
          <w:p w:rsidR="004372D5" w:rsidRDefault="00D83CFF" w14:paraId="00EB118A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254" w:type="dxa"/>
            <w:shd w:val="clear" w:color="auto" w:fill="C5E0B3" w:themeFill="accent6" w:themeFillTint="66"/>
            <w:tcMar/>
          </w:tcPr>
          <w:p w:rsidR="004372D5" w:rsidRDefault="00D83CFF" w14:paraId="550C8B63" w14:textId="77777777">
            <w:pPr>
              <w:jc w:val="center"/>
              <w:rPr>
                <w:b/>
              </w:rPr>
            </w:pPr>
            <w:r>
              <w:rPr>
                <w:b/>
              </w:rPr>
              <w:t>Structures</w:t>
            </w:r>
          </w:p>
          <w:p w:rsidR="004372D5" w:rsidRDefault="00D83CFF" w14:paraId="5D4C2DE8" w14:textId="77777777">
            <w:pPr>
              <w:jc w:val="center"/>
            </w:pPr>
            <w:r>
              <w:t>Frame Structures</w:t>
            </w:r>
          </w:p>
          <w:p w:rsidR="004372D5" w:rsidRDefault="00D83CFF" w14:paraId="4E89F386" w14:textId="77777777">
            <w:pPr>
              <w:jc w:val="center"/>
            </w:pPr>
            <w:r>
              <w:t>Adventure playgrounds/ tree houses</w:t>
            </w:r>
          </w:p>
        </w:tc>
        <w:tc>
          <w:tcPr>
            <w:tcW w:w="2254" w:type="dxa"/>
            <w:shd w:val="clear" w:color="auto" w:fill="A4C2F4"/>
            <w:tcMar/>
          </w:tcPr>
          <w:p w:rsidR="004372D5" w:rsidRDefault="00D83CFF" w14:paraId="1D503825" w14:textId="77777777">
            <w:pPr>
              <w:jc w:val="center"/>
              <w:rPr>
                <w:b/>
              </w:rPr>
            </w:pPr>
            <w:r>
              <w:rPr>
                <w:b/>
              </w:rPr>
              <w:t>Cooking</w:t>
            </w:r>
          </w:p>
          <w:p w:rsidR="004372D5" w:rsidRDefault="00D83CFF" w14:paraId="29869C77" w14:textId="77777777">
            <w:pPr>
              <w:jc w:val="center"/>
            </w:pPr>
            <w:r>
              <w:t>Seasonality</w:t>
            </w:r>
          </w:p>
          <w:p w:rsidR="004372D5" w:rsidRDefault="00D83CFF" w14:paraId="2C2D3D79" w14:textId="77777777">
            <w:pPr>
              <w:jc w:val="center"/>
              <w:rPr>
                <w:b/>
              </w:rPr>
            </w:pPr>
            <w:r>
              <w:t>Leftovers and food waste*</w:t>
            </w:r>
          </w:p>
          <w:p w:rsidR="004372D5" w:rsidRDefault="004372D5" w14:paraId="5E9C264B" w14:textId="77777777">
            <w:pPr>
              <w:jc w:val="center"/>
            </w:pPr>
          </w:p>
          <w:p w:rsidR="004372D5" w:rsidRDefault="004372D5" w14:paraId="2775F532" w14:textId="77777777">
            <w:pPr>
              <w:jc w:val="center"/>
            </w:pPr>
          </w:p>
        </w:tc>
        <w:tc>
          <w:tcPr>
            <w:tcW w:w="2254" w:type="dxa"/>
            <w:shd w:val="clear" w:color="auto" w:fill="F4CCCC"/>
            <w:tcMar/>
          </w:tcPr>
          <w:p w:rsidR="004372D5" w:rsidRDefault="00D83CFF" w14:paraId="734C52DB" w14:textId="77777777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  <w:p w:rsidR="004372D5" w:rsidRDefault="00D83CFF" w14:paraId="521397A4" w14:textId="77777777">
            <w:pPr>
              <w:jc w:val="center"/>
            </w:pPr>
            <w:r>
              <w:t>Pulleys and gears</w:t>
            </w:r>
          </w:p>
          <w:p w:rsidR="004372D5" w:rsidRDefault="00D83CFF" w14:paraId="54AD40A0" w14:textId="77777777">
            <w:pPr>
              <w:jc w:val="center"/>
            </w:pPr>
            <w:r>
              <w:t>Ferris Wheel</w:t>
            </w:r>
          </w:p>
        </w:tc>
      </w:tr>
    </w:tbl>
    <w:p w:rsidR="004372D5" w:rsidRDefault="004372D5" w14:paraId="12936342" w14:textId="77777777">
      <w:pPr>
        <w:jc w:val="center"/>
      </w:pPr>
    </w:p>
    <w:sectPr w:rsidR="004372D5">
      <w:headerReference w:type="default" r:id="rId7"/>
      <w:pgSz w:w="11906" w:h="16838" w:orient="portrait"/>
      <w:pgMar w:top="1440" w:right="1440" w:bottom="1440" w:left="1440" w:header="708" w:footer="708" w:gutter="0"/>
      <w:pgNumType w:start="1"/>
      <w:cols w:space="720"/>
      <w:footerReference w:type="default" r:id="R17f5b99eefb047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C67E0" w:rsidRDefault="007C67E0" w14:paraId="608F0AD8" w14:textId="77777777">
      <w:pPr>
        <w:spacing w:after="0" w:line="240" w:lineRule="auto"/>
      </w:pPr>
      <w:r>
        <w:separator/>
      </w:r>
    </w:p>
  </w:endnote>
  <w:endnote w:type="continuationSeparator" w:id="0">
    <w:p w:rsidR="007C67E0" w:rsidRDefault="007C67E0" w14:paraId="1438BB5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9E0FB01" w:rsidTr="19E0FB01" w14:paraId="320AB3CF">
      <w:trPr>
        <w:trHeight w:val="300"/>
      </w:trPr>
      <w:tc>
        <w:tcPr>
          <w:tcW w:w="3005" w:type="dxa"/>
          <w:tcMar/>
        </w:tcPr>
        <w:p w:rsidR="19E0FB01" w:rsidP="19E0FB01" w:rsidRDefault="19E0FB01" w14:paraId="42C0C960" w14:textId="77007E0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9E0FB01" w:rsidP="19E0FB01" w:rsidRDefault="19E0FB01" w14:paraId="7DF4F8E8" w14:textId="12ED242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9E0FB01" w:rsidP="19E0FB01" w:rsidRDefault="19E0FB01" w14:paraId="4AE3B51A" w14:textId="437C90B9">
          <w:pPr>
            <w:pStyle w:val="Header"/>
            <w:bidi w:val="0"/>
            <w:ind w:right="-115"/>
            <w:jc w:val="right"/>
          </w:pPr>
        </w:p>
      </w:tc>
    </w:tr>
  </w:tbl>
  <w:p w:rsidR="19E0FB01" w:rsidP="19E0FB01" w:rsidRDefault="19E0FB01" w14:paraId="6CA7DBA6" w14:textId="194C591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C67E0" w:rsidRDefault="007C67E0" w14:paraId="5B8BF8FA" w14:textId="77777777">
      <w:pPr>
        <w:spacing w:after="0" w:line="240" w:lineRule="auto"/>
      </w:pPr>
      <w:r>
        <w:separator/>
      </w:r>
    </w:p>
  </w:footnote>
  <w:footnote w:type="continuationSeparator" w:id="0">
    <w:p w:rsidR="007C67E0" w:rsidRDefault="007C67E0" w14:paraId="33116FA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372D5" w:rsidP="15726146" w:rsidRDefault="00D83CFF" w14:paraId="7CCA33F8" w14:textId="0D7A4225">
    <w:pPr>
      <w:spacing w:after="0" w:line="240" w:lineRule="auto"/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n-GB"/>
      </w:rPr>
    </w:pPr>
    <w:r w:rsidRPr="15726146" w:rsidR="15726146"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n-GB"/>
      </w:rPr>
      <w:t xml:space="preserve">  Dovecot Primary School </w:t>
    </w:r>
  </w:p>
  <w:p w:rsidR="004372D5" w:rsidP="15726146" w:rsidRDefault="00D83CFF" w14:paraId="3D67C3CC" w14:textId="2EB570B8">
    <w:pPr>
      <w:spacing w:after="0" w:line="240" w:lineRule="auto"/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n-GB"/>
      </w:rPr>
    </w:pPr>
    <w:r w:rsidRPr="15726146" w:rsidR="15726146"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n-GB"/>
      </w:rPr>
      <w:t>DT 2024/2025</w:t>
    </w:r>
  </w:p>
  <w:p w:rsidR="004372D5" w:rsidP="15726146" w:rsidRDefault="00D83CFF" w14:paraId="0D635A31" w14:textId="69D838A1">
    <w:pPr>
      <w:pBdr>
        <w:top w:val="nil" w:color="000000" w:sz="0" w:space="0"/>
        <w:left w:val="nil" w:color="000000" w:sz="0" w:space="0"/>
        <w:bottom w:val="nil" w:color="000000" w:sz="0" w:space="0"/>
        <w:right w:val="nil" w:color="000000" w:sz="0" w:space="0"/>
        <w:between w:val="nil" w:color="000000" w:sz="0" w:space="0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2D5"/>
    <w:rsid w:val="004372D5"/>
    <w:rsid w:val="00505340"/>
    <w:rsid w:val="007C67E0"/>
    <w:rsid w:val="00D83CFF"/>
    <w:rsid w:val="00DD1EC5"/>
    <w:rsid w:val="00DE45E0"/>
    <w:rsid w:val="0202D059"/>
    <w:rsid w:val="08495E2D"/>
    <w:rsid w:val="0F6F5ECA"/>
    <w:rsid w:val="11EC62DE"/>
    <w:rsid w:val="15726146"/>
    <w:rsid w:val="19E0FB01"/>
    <w:rsid w:val="1D70C0E9"/>
    <w:rsid w:val="1D89A166"/>
    <w:rsid w:val="2DA13084"/>
    <w:rsid w:val="2FA2A81F"/>
    <w:rsid w:val="328E2EB5"/>
    <w:rsid w:val="34474CBB"/>
    <w:rsid w:val="388955F2"/>
    <w:rsid w:val="3CA01CC8"/>
    <w:rsid w:val="59F36B81"/>
    <w:rsid w:val="5A406D47"/>
    <w:rsid w:val="5C41A568"/>
    <w:rsid w:val="6756624B"/>
    <w:rsid w:val="7904F3D9"/>
    <w:rsid w:val="7E4533C7"/>
    <w:rsid w:val="7ECB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1D38A"/>
  <w15:docId w15:val="{E1581064-CDD3-4A59-B713-961EFE80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50FD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D33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529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529C"/>
  </w:style>
  <w:style w:type="paragraph" w:styleId="Footer">
    <w:name w:val="footer"/>
    <w:basedOn w:val="Normal"/>
    <w:link w:val="FooterChar"/>
    <w:uiPriority w:val="99"/>
    <w:unhideWhenUsed/>
    <w:rsid w:val="0086529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529C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4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17f5b99eefb0471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XHWPgoFsPhu/XHWocRv8P8kWBQ==">CgMxLjA4AHIhMWlGbVotaW43Q0xOU0dsX0RHOERLSmZmNlktNVJTcnlw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88F7339463046B5542368413625E4" ma:contentTypeVersion="14" ma:contentTypeDescription="Create a new document." ma:contentTypeScope="" ma:versionID="f224aa3bd39da695872ca685894500ab">
  <xsd:schema xmlns:xsd="http://www.w3.org/2001/XMLSchema" xmlns:xs="http://www.w3.org/2001/XMLSchema" xmlns:p="http://schemas.microsoft.com/office/2006/metadata/properties" xmlns:ns2="c1683e74-e25e-4cf5-9482-1a13b1e0d0e6" xmlns:ns3="f9267d8b-b35e-4255-bf21-90a39486cb0c" targetNamespace="http://schemas.microsoft.com/office/2006/metadata/properties" ma:root="true" ma:fieldsID="164925ac970fff0ddc9f9ba3e3956be4" ns2:_="" ns3:_="">
    <xsd:import namespace="c1683e74-e25e-4cf5-9482-1a13b1e0d0e6"/>
    <xsd:import namespace="f9267d8b-b35e-4255-bf21-90a39486c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83e74-e25e-4cf5-9482-1a13b1e0d0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709672f-fdba-4584-93b8-f980cdf2b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67d8b-b35e-4255-bf21-90a39486c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7ea90a8-fdd5-4904-bf26-a4801e30afee}" ma:internalName="TaxCatchAll" ma:showField="CatchAllData" ma:web="f9267d8b-b35e-4255-bf21-90a39486c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267d8b-b35e-4255-bf21-90a39486cb0c" xsi:nil="true"/>
    <lcf76f155ced4ddcb4097134ff3c332f xmlns="c1683e74-e25e-4cf5-9482-1a13b1e0d0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3544893-1C65-4B10-966C-304D9941EC53}"/>
</file>

<file path=customXml/itemProps3.xml><?xml version="1.0" encoding="utf-8"?>
<ds:datastoreItem xmlns:ds="http://schemas.openxmlformats.org/officeDocument/2006/customXml" ds:itemID="{4A36CB4E-504D-488B-9914-3992016EFD34}"/>
</file>

<file path=customXml/itemProps4.xml><?xml version="1.0" encoding="utf-8"?>
<ds:datastoreItem xmlns:ds="http://schemas.openxmlformats.org/officeDocument/2006/customXml" ds:itemID="{8CABE9DA-F62C-4DD3-89AA-A0A5D2F4282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Langley, Tom</dc:creator>
  <lastModifiedBy>Shannen Bristow</lastModifiedBy>
  <revision>7</revision>
  <dcterms:created xsi:type="dcterms:W3CDTF">2023-11-15T17:54:00.0000000Z</dcterms:created>
  <dcterms:modified xsi:type="dcterms:W3CDTF">2025-09-05T12:16:15.2777386Z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0x010100E8B88F7339463046B5542368413625E4</vt:lpwstr>
  </property>
  <property fmtid="{D5CDD505-2E9C-101B-9397-08002B2CF9AE}" pid="3" name="MediaServiceImageTags">
    <vt:lpwstr/>
  </property>
</Properties>
</file>