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4DCC3" w14:textId="77777777" w:rsidR="00F90E45" w:rsidRDefault="00F90E45">
      <w:pPr>
        <w:rPr>
          <w:noProof/>
        </w:rPr>
      </w:pPr>
      <w:bookmarkStart w:id="0" w:name="_Hlk182825443"/>
      <w:bookmarkEnd w:id="0"/>
      <w:r>
        <w:rPr>
          <w:b/>
          <w:i/>
          <w:noProof/>
          <w:color w:val="7030A0"/>
        </w:rPr>
        <w:drawing>
          <wp:anchor distT="0" distB="0" distL="114300" distR="114300" simplePos="0" relativeHeight="251658240" behindDoc="0" locked="0" layoutInCell="1" allowOverlap="1" wp14:anchorId="2543510F" wp14:editId="1599F60F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1170940" cy="1024138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940" cy="1024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2B85631" w14:textId="7E681DA1" w:rsidR="00F90E45" w:rsidRDefault="00F90E45" w:rsidP="00F90E45">
      <w:pPr>
        <w:tabs>
          <w:tab w:val="left" w:pos="2892"/>
        </w:tabs>
        <w:rPr>
          <w:b/>
          <w:i/>
          <w:color w:val="7030A0"/>
        </w:rPr>
      </w:pPr>
      <w:r>
        <w:rPr>
          <w:noProof/>
        </w:rPr>
        <w:tab/>
      </w:r>
      <w:r w:rsidRPr="00F90E45">
        <w:rPr>
          <w:b/>
          <w:bCs/>
          <w:noProof/>
          <w:color w:val="7030A0"/>
          <w:sz w:val="32"/>
          <w:szCs w:val="32"/>
        </w:rPr>
        <w:t>DOVECOT PRIMARY SCHOOL</w:t>
      </w:r>
      <w:r w:rsidRPr="00F90E45">
        <w:rPr>
          <w:b/>
          <w:bCs/>
          <w:noProof/>
          <w:color w:val="7030A0"/>
          <w:sz w:val="32"/>
          <w:szCs w:val="32"/>
        </w:rPr>
        <w:br w:type="textWrapping" w:clear="all"/>
      </w:r>
      <w:r w:rsidRPr="00F90E45">
        <w:rPr>
          <w:b/>
          <w:i/>
          <w:color w:val="7030A0"/>
        </w:rPr>
        <w:t xml:space="preserve"> ‘Learning together, growing together’</w:t>
      </w:r>
    </w:p>
    <w:p w14:paraId="7B45AD6F" w14:textId="3B1B7695" w:rsidR="00F90E45" w:rsidRDefault="00F90E45" w:rsidP="00F90E45">
      <w:pPr>
        <w:tabs>
          <w:tab w:val="left" w:pos="2892"/>
        </w:tabs>
        <w:rPr>
          <w:b/>
          <w:i/>
          <w:color w:val="7030A0"/>
        </w:rPr>
      </w:pPr>
    </w:p>
    <w:p w14:paraId="27A10454" w14:textId="6BCCD0D2" w:rsidR="00F90E45" w:rsidRPr="00F90E45" w:rsidRDefault="00F90E45" w:rsidP="00F90E45">
      <w:pPr>
        <w:tabs>
          <w:tab w:val="left" w:pos="2892"/>
        </w:tabs>
        <w:rPr>
          <w:b/>
          <w:iCs/>
          <w:color w:val="7030A0"/>
          <w:sz w:val="28"/>
          <w:szCs w:val="28"/>
        </w:rPr>
      </w:pPr>
      <w:r w:rsidRPr="00F90E45">
        <w:rPr>
          <w:b/>
          <w:iCs/>
          <w:color w:val="7030A0"/>
          <w:sz w:val="28"/>
          <w:szCs w:val="28"/>
        </w:rPr>
        <w:t xml:space="preserve">Standards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1503"/>
        <w:gridCol w:w="1503"/>
        <w:gridCol w:w="1503"/>
        <w:gridCol w:w="1503"/>
      </w:tblGrid>
      <w:tr w:rsidR="00C11F7F" w:rsidRPr="00F90E45" w14:paraId="48BC1E4F" w14:textId="1C63DFB0" w:rsidTr="006C1B20">
        <w:tc>
          <w:tcPr>
            <w:tcW w:w="7513" w:type="dxa"/>
            <w:gridSpan w:val="5"/>
          </w:tcPr>
          <w:p w14:paraId="3E893655" w14:textId="4C513E30" w:rsidR="00C11F7F" w:rsidRDefault="00C11F7F" w:rsidP="00F90E45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EYFSP: Good Level of Development</w:t>
            </w:r>
          </w:p>
        </w:tc>
      </w:tr>
      <w:tr w:rsidR="00C716F8" w:rsidRPr="00F90E45" w14:paraId="375D3A7E" w14:textId="0539BDE4" w:rsidTr="00A76CA7">
        <w:tc>
          <w:tcPr>
            <w:tcW w:w="1501" w:type="dxa"/>
          </w:tcPr>
          <w:p w14:paraId="73E39244" w14:textId="77777777" w:rsidR="00C716F8" w:rsidRPr="00F90E45" w:rsidRDefault="00C716F8" w:rsidP="00F90E45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926E662" w14:textId="77777777" w:rsidR="00C716F8" w:rsidRDefault="00C716F8" w:rsidP="00F90E45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2021-22</w:t>
            </w:r>
          </w:p>
          <w:p w14:paraId="7C6F252C" w14:textId="07B796F5" w:rsidR="00C716F8" w:rsidRPr="00F90E45" w:rsidRDefault="00C716F8" w:rsidP="00F90E45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EF20D88" w14:textId="11C0CBB5" w:rsidR="00C716F8" w:rsidRPr="00F90E45" w:rsidRDefault="00C716F8" w:rsidP="00F90E45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2022-23</w:t>
            </w:r>
          </w:p>
        </w:tc>
        <w:tc>
          <w:tcPr>
            <w:tcW w:w="1503" w:type="dxa"/>
          </w:tcPr>
          <w:p w14:paraId="36FE00AF" w14:textId="4F55B262" w:rsidR="00C716F8" w:rsidRPr="00F90E45" w:rsidRDefault="00C716F8" w:rsidP="00F90E45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2023-24</w:t>
            </w:r>
          </w:p>
        </w:tc>
        <w:tc>
          <w:tcPr>
            <w:tcW w:w="1503" w:type="dxa"/>
          </w:tcPr>
          <w:p w14:paraId="13367925" w14:textId="2A98BF70" w:rsidR="00C716F8" w:rsidRDefault="003D1863" w:rsidP="00F90E45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2024-25</w:t>
            </w:r>
          </w:p>
        </w:tc>
      </w:tr>
      <w:tr w:rsidR="00C716F8" w:rsidRPr="00F90E45" w14:paraId="69817D01" w14:textId="0DE599CE" w:rsidTr="00A76CA7">
        <w:tc>
          <w:tcPr>
            <w:tcW w:w="1501" w:type="dxa"/>
          </w:tcPr>
          <w:p w14:paraId="0E99B68A" w14:textId="129D4E74" w:rsidR="00C716F8" w:rsidRPr="00F90E45" w:rsidRDefault="00C716F8" w:rsidP="00F90E45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503" w:type="dxa"/>
          </w:tcPr>
          <w:p w14:paraId="39FC798A" w14:textId="120A7891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40.9%</w:t>
            </w:r>
          </w:p>
        </w:tc>
        <w:tc>
          <w:tcPr>
            <w:tcW w:w="1503" w:type="dxa"/>
          </w:tcPr>
          <w:p w14:paraId="25CF7FD2" w14:textId="5A98311D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42.9%</w:t>
            </w:r>
          </w:p>
        </w:tc>
        <w:tc>
          <w:tcPr>
            <w:tcW w:w="1503" w:type="dxa"/>
          </w:tcPr>
          <w:p w14:paraId="24676937" w14:textId="51FAEA8D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57.1%</w:t>
            </w:r>
          </w:p>
        </w:tc>
        <w:tc>
          <w:tcPr>
            <w:tcW w:w="1503" w:type="dxa"/>
          </w:tcPr>
          <w:p w14:paraId="3C4A26A3" w14:textId="0305FFED" w:rsidR="00C716F8" w:rsidRDefault="002F7C56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59.1</w:t>
            </w:r>
            <w:r w:rsidR="00C11F7F"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</w:tr>
      <w:tr w:rsidR="00C716F8" w:rsidRPr="00F90E45" w14:paraId="373DAA28" w14:textId="7B97AE56" w:rsidTr="00A76CA7">
        <w:tc>
          <w:tcPr>
            <w:tcW w:w="1501" w:type="dxa"/>
          </w:tcPr>
          <w:p w14:paraId="27A571F9" w14:textId="26F680E9" w:rsidR="00C716F8" w:rsidRPr="00F90E45" w:rsidRDefault="00C716F8" w:rsidP="00F90E45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503" w:type="dxa"/>
          </w:tcPr>
          <w:p w14:paraId="1112126F" w14:textId="0362ED24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65.2%</w:t>
            </w:r>
          </w:p>
        </w:tc>
        <w:tc>
          <w:tcPr>
            <w:tcW w:w="1503" w:type="dxa"/>
          </w:tcPr>
          <w:p w14:paraId="7D59EFE8" w14:textId="62D1B21B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67.2%</w:t>
            </w:r>
          </w:p>
        </w:tc>
        <w:tc>
          <w:tcPr>
            <w:tcW w:w="1503" w:type="dxa"/>
          </w:tcPr>
          <w:p w14:paraId="7E559156" w14:textId="240ADAE1" w:rsidR="00C716F8" w:rsidRPr="00F90E45" w:rsidRDefault="00C716F8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67.7%</w:t>
            </w:r>
          </w:p>
        </w:tc>
        <w:tc>
          <w:tcPr>
            <w:tcW w:w="1503" w:type="dxa"/>
          </w:tcPr>
          <w:p w14:paraId="050804C5" w14:textId="2A235BB2" w:rsidR="00C716F8" w:rsidRDefault="00C11F7F" w:rsidP="00B42A7C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68.3%</w:t>
            </w:r>
          </w:p>
        </w:tc>
      </w:tr>
    </w:tbl>
    <w:p w14:paraId="3B8DEC1F" w14:textId="28BFD72A" w:rsidR="00F90E45" w:rsidRPr="00F90E45" w:rsidRDefault="00F90E45" w:rsidP="00F90E45">
      <w:pPr>
        <w:tabs>
          <w:tab w:val="left" w:pos="2892"/>
        </w:tabs>
        <w:rPr>
          <w:b/>
          <w:iCs/>
          <w:color w:val="7030A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"/>
        <w:gridCol w:w="1255"/>
        <w:gridCol w:w="1255"/>
        <w:gridCol w:w="1255"/>
        <w:gridCol w:w="1265"/>
      </w:tblGrid>
      <w:tr w:rsidR="00C11F7F" w:rsidRPr="00F90E45" w14:paraId="48CB8B13" w14:textId="3B933268" w:rsidTr="009660E2">
        <w:tc>
          <w:tcPr>
            <w:tcW w:w="6374" w:type="dxa"/>
            <w:gridSpan w:val="5"/>
          </w:tcPr>
          <w:p w14:paraId="19019487" w14:textId="4D281078" w:rsidR="00C11F7F" w:rsidRDefault="00C11F7F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Phonics: Expected standard (Year 1)</w:t>
            </w:r>
          </w:p>
        </w:tc>
      </w:tr>
      <w:tr w:rsidR="00C11F7F" w:rsidRPr="00F90E45" w14:paraId="347E0802" w14:textId="450125FE" w:rsidTr="00C11F7F">
        <w:tc>
          <w:tcPr>
            <w:tcW w:w="1344" w:type="dxa"/>
          </w:tcPr>
          <w:p w14:paraId="43A32455" w14:textId="77777777" w:rsidR="00C11F7F" w:rsidRPr="00F90E45" w:rsidRDefault="00C11F7F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64B5A5D8" w14:textId="77777777" w:rsidR="00C11F7F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2021-22</w:t>
            </w:r>
          </w:p>
          <w:p w14:paraId="27A84EEC" w14:textId="77777777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7EE88C72" w14:textId="77777777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2022-23</w:t>
            </w:r>
          </w:p>
        </w:tc>
        <w:tc>
          <w:tcPr>
            <w:tcW w:w="1255" w:type="dxa"/>
          </w:tcPr>
          <w:p w14:paraId="3A60F404" w14:textId="77777777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2023-24</w:t>
            </w:r>
          </w:p>
        </w:tc>
        <w:tc>
          <w:tcPr>
            <w:tcW w:w="1265" w:type="dxa"/>
          </w:tcPr>
          <w:p w14:paraId="581B5D49" w14:textId="1446C970" w:rsidR="00C11F7F" w:rsidRDefault="00345588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2024-25</w:t>
            </w:r>
          </w:p>
        </w:tc>
      </w:tr>
      <w:tr w:rsidR="00C11F7F" w:rsidRPr="00F90E45" w14:paraId="3DAF489A" w14:textId="4270C10C" w:rsidTr="00C11F7F">
        <w:tc>
          <w:tcPr>
            <w:tcW w:w="1344" w:type="dxa"/>
          </w:tcPr>
          <w:p w14:paraId="6206044C" w14:textId="77777777" w:rsidR="00C11F7F" w:rsidRPr="00F90E45" w:rsidRDefault="00C11F7F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1BDFD411" w14:textId="6535BEC7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70.0%</w:t>
            </w:r>
          </w:p>
        </w:tc>
        <w:tc>
          <w:tcPr>
            <w:tcW w:w="1255" w:type="dxa"/>
          </w:tcPr>
          <w:p w14:paraId="74D75EB3" w14:textId="411BAE8A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65.2%</w:t>
            </w:r>
          </w:p>
        </w:tc>
        <w:tc>
          <w:tcPr>
            <w:tcW w:w="1255" w:type="dxa"/>
          </w:tcPr>
          <w:p w14:paraId="0558E0A8" w14:textId="503CD26F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74.2%</w:t>
            </w:r>
          </w:p>
        </w:tc>
        <w:tc>
          <w:tcPr>
            <w:tcW w:w="1265" w:type="dxa"/>
          </w:tcPr>
          <w:p w14:paraId="7AAAC212" w14:textId="513793B8" w:rsidR="00C11F7F" w:rsidRDefault="00345588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80%</w:t>
            </w:r>
          </w:p>
        </w:tc>
      </w:tr>
      <w:tr w:rsidR="00C11F7F" w:rsidRPr="00F90E45" w14:paraId="117A5F41" w14:textId="3996106D" w:rsidTr="00C11F7F">
        <w:tc>
          <w:tcPr>
            <w:tcW w:w="1344" w:type="dxa"/>
          </w:tcPr>
          <w:p w14:paraId="0880FEEF" w14:textId="77777777" w:rsidR="00C11F7F" w:rsidRPr="00F90E45" w:rsidRDefault="00C11F7F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57C0D922" w14:textId="27EAF849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75.5%</w:t>
            </w:r>
          </w:p>
        </w:tc>
        <w:tc>
          <w:tcPr>
            <w:tcW w:w="1255" w:type="dxa"/>
          </w:tcPr>
          <w:p w14:paraId="1C56E40A" w14:textId="0EA453C1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78.9%</w:t>
            </w:r>
          </w:p>
        </w:tc>
        <w:tc>
          <w:tcPr>
            <w:tcW w:w="1255" w:type="dxa"/>
          </w:tcPr>
          <w:p w14:paraId="4C7722AF" w14:textId="322BF89E" w:rsidR="00C11F7F" w:rsidRPr="00F90E45" w:rsidRDefault="00C11F7F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80.2%</w:t>
            </w:r>
          </w:p>
        </w:tc>
        <w:tc>
          <w:tcPr>
            <w:tcW w:w="1265" w:type="dxa"/>
          </w:tcPr>
          <w:p w14:paraId="4D00FBB1" w14:textId="37452E93" w:rsidR="00C11F7F" w:rsidRDefault="0051292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80.8%</w:t>
            </w:r>
          </w:p>
        </w:tc>
      </w:tr>
    </w:tbl>
    <w:p w14:paraId="1A96501F" w14:textId="77777777" w:rsidR="00F90E45" w:rsidRDefault="00F90E45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"/>
        <w:gridCol w:w="1255"/>
        <w:gridCol w:w="1255"/>
        <w:gridCol w:w="1255"/>
        <w:gridCol w:w="1265"/>
      </w:tblGrid>
      <w:tr w:rsidR="009F6DEE" w:rsidRPr="00F90E45" w14:paraId="05D03277" w14:textId="77777777" w:rsidTr="009A2148">
        <w:tc>
          <w:tcPr>
            <w:tcW w:w="6374" w:type="dxa"/>
            <w:gridSpan w:val="5"/>
          </w:tcPr>
          <w:p w14:paraId="03022EF6" w14:textId="0AE46B3A" w:rsidR="009F6DEE" w:rsidRDefault="009F6DEE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Multiplication Check</w:t>
            </w:r>
            <w:r>
              <w:rPr>
                <w:b/>
                <w:iCs/>
                <w:color w:val="7030A0"/>
                <w:sz w:val="24"/>
                <w:szCs w:val="24"/>
              </w:rPr>
              <w:t xml:space="preserve">: Expected standard (Year </w:t>
            </w:r>
            <w:r>
              <w:rPr>
                <w:b/>
                <w:iCs/>
                <w:color w:val="7030A0"/>
                <w:sz w:val="24"/>
                <w:szCs w:val="24"/>
              </w:rPr>
              <w:t>4</w:t>
            </w:r>
            <w:r>
              <w:rPr>
                <w:b/>
                <w:iCs/>
                <w:color w:val="7030A0"/>
                <w:sz w:val="24"/>
                <w:szCs w:val="24"/>
              </w:rPr>
              <w:t>)</w:t>
            </w:r>
          </w:p>
        </w:tc>
      </w:tr>
      <w:tr w:rsidR="009F6DEE" w:rsidRPr="00F90E45" w14:paraId="67A30917" w14:textId="77777777" w:rsidTr="009A2148">
        <w:tc>
          <w:tcPr>
            <w:tcW w:w="1344" w:type="dxa"/>
          </w:tcPr>
          <w:p w14:paraId="1F2CC152" w14:textId="77777777" w:rsidR="009F6DEE" w:rsidRPr="00F90E45" w:rsidRDefault="009F6DEE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13013934" w14:textId="77777777" w:rsidR="009F6DEE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2021-22</w:t>
            </w:r>
          </w:p>
          <w:p w14:paraId="30FC42FD" w14:textId="77777777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58A2C3DB" w14:textId="77777777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2022-23</w:t>
            </w:r>
          </w:p>
        </w:tc>
        <w:tc>
          <w:tcPr>
            <w:tcW w:w="1255" w:type="dxa"/>
          </w:tcPr>
          <w:p w14:paraId="774085E1" w14:textId="77777777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2023-24</w:t>
            </w:r>
          </w:p>
        </w:tc>
        <w:tc>
          <w:tcPr>
            <w:tcW w:w="1265" w:type="dxa"/>
          </w:tcPr>
          <w:p w14:paraId="015CFEAE" w14:textId="77777777" w:rsidR="009F6DEE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2024-25</w:t>
            </w:r>
          </w:p>
        </w:tc>
      </w:tr>
      <w:tr w:rsidR="009F6DEE" w:rsidRPr="00F90E45" w14:paraId="055395F6" w14:textId="77777777" w:rsidTr="009A2148">
        <w:tc>
          <w:tcPr>
            <w:tcW w:w="1344" w:type="dxa"/>
          </w:tcPr>
          <w:p w14:paraId="74A093D1" w14:textId="77777777" w:rsidR="009F6DEE" w:rsidRPr="00F90E45" w:rsidRDefault="009F6DEE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4F53A3C6" w14:textId="7BBD823D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56BEBDAB" w14:textId="23127307" w:rsidR="009F6DEE" w:rsidRPr="00F90E45" w:rsidRDefault="002F560F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39%</w:t>
            </w:r>
          </w:p>
        </w:tc>
        <w:tc>
          <w:tcPr>
            <w:tcW w:w="1255" w:type="dxa"/>
          </w:tcPr>
          <w:p w14:paraId="6E7F21AF" w14:textId="7376085E" w:rsidR="009F6DEE" w:rsidRPr="00F90E45" w:rsidRDefault="002F560F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4</w:t>
            </w:r>
            <w:r w:rsidR="00AA3784">
              <w:rPr>
                <w:b/>
                <w:iCs/>
                <w:color w:val="7030A0"/>
                <w:sz w:val="24"/>
                <w:szCs w:val="24"/>
              </w:rPr>
              <w:t>5%</w:t>
            </w:r>
          </w:p>
        </w:tc>
        <w:tc>
          <w:tcPr>
            <w:tcW w:w="1265" w:type="dxa"/>
          </w:tcPr>
          <w:p w14:paraId="1E3C2B3D" w14:textId="55259A8C" w:rsidR="009F6DEE" w:rsidRDefault="00AC2C81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32%</w:t>
            </w:r>
          </w:p>
        </w:tc>
      </w:tr>
      <w:tr w:rsidR="009F6DEE" w:rsidRPr="00F90E45" w14:paraId="0340DEAD" w14:textId="77777777" w:rsidTr="009A2148">
        <w:tc>
          <w:tcPr>
            <w:tcW w:w="1344" w:type="dxa"/>
          </w:tcPr>
          <w:p w14:paraId="72ACA6D3" w14:textId="77777777" w:rsidR="009F6DEE" w:rsidRPr="00F90E45" w:rsidRDefault="009F6DEE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6488F026" w14:textId="53AC864B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7471D99D" w14:textId="5178D980" w:rsidR="009F6DEE" w:rsidRPr="00F90E45" w:rsidRDefault="00F9222C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27%</w:t>
            </w:r>
          </w:p>
        </w:tc>
        <w:tc>
          <w:tcPr>
            <w:tcW w:w="1255" w:type="dxa"/>
          </w:tcPr>
          <w:p w14:paraId="4EB646E2" w14:textId="4AA78315" w:rsidR="009F6DEE" w:rsidRPr="00F90E45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65" w:type="dxa"/>
          </w:tcPr>
          <w:p w14:paraId="41CA26D7" w14:textId="303A60FC" w:rsidR="009F6DEE" w:rsidRDefault="009F6DEE" w:rsidP="009A2148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</w:tr>
    </w:tbl>
    <w:p w14:paraId="0A176847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"/>
        <w:gridCol w:w="1344"/>
        <w:gridCol w:w="1255"/>
        <w:gridCol w:w="1255"/>
        <w:gridCol w:w="1255"/>
      </w:tblGrid>
      <w:tr w:rsidR="00EE55EC" w:rsidRPr="00F90E45" w14:paraId="17072F4B" w14:textId="77777777" w:rsidTr="002C0B8A">
        <w:tc>
          <w:tcPr>
            <w:tcW w:w="1344" w:type="dxa"/>
          </w:tcPr>
          <w:p w14:paraId="373CF8A6" w14:textId="77777777" w:rsidR="00EE55EC" w:rsidRDefault="00EE55EC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5109" w:type="dxa"/>
            <w:gridSpan w:val="4"/>
          </w:tcPr>
          <w:p w14:paraId="5331816A" w14:textId="722F0782" w:rsidR="00EE55EC" w:rsidRDefault="00EE55EC" w:rsidP="009A2148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KS2</w:t>
            </w:r>
            <w:r>
              <w:rPr>
                <w:b/>
                <w:iCs/>
                <w:color w:val="7030A0"/>
                <w:sz w:val="24"/>
                <w:szCs w:val="24"/>
              </w:rPr>
              <w:t>: Expected standard</w:t>
            </w:r>
            <w:r w:rsidR="00675F1C">
              <w:rPr>
                <w:b/>
                <w:iCs/>
                <w:color w:val="7030A0"/>
                <w:sz w:val="24"/>
                <w:szCs w:val="24"/>
              </w:rPr>
              <w:t xml:space="preserve"> +</w:t>
            </w:r>
            <w:r>
              <w:rPr>
                <w:b/>
                <w:iCs/>
                <w:color w:val="7030A0"/>
                <w:sz w:val="24"/>
                <w:szCs w:val="24"/>
              </w:rPr>
              <w:t xml:space="preserve"> (Year </w:t>
            </w:r>
            <w:r w:rsidR="00675F1C">
              <w:rPr>
                <w:b/>
                <w:iCs/>
                <w:color w:val="7030A0"/>
                <w:sz w:val="24"/>
                <w:szCs w:val="24"/>
              </w:rPr>
              <w:t>6</w:t>
            </w:r>
            <w:r>
              <w:rPr>
                <w:b/>
                <w:iCs/>
                <w:color w:val="7030A0"/>
                <w:sz w:val="24"/>
                <w:szCs w:val="24"/>
              </w:rPr>
              <w:t>)</w:t>
            </w:r>
          </w:p>
        </w:tc>
      </w:tr>
      <w:tr w:rsidR="00EE55EC" w:rsidRPr="00F90E45" w14:paraId="5253630E" w14:textId="77777777" w:rsidTr="002C0B8A">
        <w:tc>
          <w:tcPr>
            <w:tcW w:w="1344" w:type="dxa"/>
          </w:tcPr>
          <w:p w14:paraId="73A38409" w14:textId="77777777" w:rsidR="00EE55EC" w:rsidRPr="00F90E45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09AE19C1" w14:textId="39AB1724" w:rsidR="00EE55EC" w:rsidRPr="00F90E45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72D2E621" w14:textId="1B94E425" w:rsidR="00EE55EC" w:rsidRPr="00F90E45" w:rsidRDefault="00EE55E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2022-23</w:t>
            </w:r>
          </w:p>
        </w:tc>
        <w:tc>
          <w:tcPr>
            <w:tcW w:w="1255" w:type="dxa"/>
          </w:tcPr>
          <w:p w14:paraId="1FD37029" w14:textId="02FFB513" w:rsidR="00EE55EC" w:rsidRPr="00F90E45" w:rsidRDefault="00EE55E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2023-24</w:t>
            </w:r>
          </w:p>
        </w:tc>
        <w:tc>
          <w:tcPr>
            <w:tcW w:w="1255" w:type="dxa"/>
          </w:tcPr>
          <w:p w14:paraId="0D82853A" w14:textId="0CA05DCF" w:rsidR="00EE55EC" w:rsidRPr="00F90E45" w:rsidRDefault="00EE55E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2024-25</w:t>
            </w:r>
          </w:p>
        </w:tc>
      </w:tr>
      <w:tr w:rsidR="00EE55EC" w:rsidRPr="00F90E45" w14:paraId="7AFBFCA9" w14:textId="77777777" w:rsidTr="002C0B8A">
        <w:tc>
          <w:tcPr>
            <w:tcW w:w="1344" w:type="dxa"/>
          </w:tcPr>
          <w:p w14:paraId="63C9B096" w14:textId="6D4C3086" w:rsidR="00EE55EC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Reading</w:t>
            </w:r>
          </w:p>
        </w:tc>
        <w:tc>
          <w:tcPr>
            <w:tcW w:w="1344" w:type="dxa"/>
          </w:tcPr>
          <w:p w14:paraId="640BF4F0" w14:textId="064A19BA" w:rsidR="00EE55EC" w:rsidRPr="00F90E45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39C087C2" w14:textId="0931BBD1" w:rsidR="00EE55EC" w:rsidRPr="00F90E45" w:rsidRDefault="00481B63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25%</w:t>
            </w:r>
          </w:p>
        </w:tc>
        <w:tc>
          <w:tcPr>
            <w:tcW w:w="1255" w:type="dxa"/>
          </w:tcPr>
          <w:p w14:paraId="2A24FEE3" w14:textId="6A2C087F" w:rsidR="00EE55EC" w:rsidRPr="00F90E45" w:rsidRDefault="00C11E54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64%</w:t>
            </w:r>
          </w:p>
        </w:tc>
        <w:tc>
          <w:tcPr>
            <w:tcW w:w="1255" w:type="dxa"/>
          </w:tcPr>
          <w:p w14:paraId="68530309" w14:textId="3862A641" w:rsidR="00EE55EC" w:rsidRPr="00F90E45" w:rsidRDefault="003B6F1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33%</w:t>
            </w:r>
          </w:p>
        </w:tc>
      </w:tr>
      <w:tr w:rsidR="00EE55EC" w:rsidRPr="00F90E45" w14:paraId="00F5DB3F" w14:textId="77777777" w:rsidTr="002C0B8A">
        <w:tc>
          <w:tcPr>
            <w:tcW w:w="1344" w:type="dxa"/>
          </w:tcPr>
          <w:p w14:paraId="55B33C8F" w14:textId="77777777" w:rsidR="00EE55EC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3018C719" w14:textId="5E469AF3" w:rsidR="00EE55EC" w:rsidRPr="00F90E45" w:rsidRDefault="00EE55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419ACC8B" w14:textId="4C9894D8" w:rsidR="00EE55EC" w:rsidRPr="00F90E45" w:rsidRDefault="00EE55E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6AA5CEC1" w14:textId="6D93AB1E" w:rsidR="00EE55EC" w:rsidRPr="00F90E45" w:rsidRDefault="00C11E54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74%</w:t>
            </w:r>
          </w:p>
        </w:tc>
        <w:tc>
          <w:tcPr>
            <w:tcW w:w="1255" w:type="dxa"/>
          </w:tcPr>
          <w:p w14:paraId="75F9AF48" w14:textId="0008E4A3" w:rsidR="00EE55EC" w:rsidRPr="00F90E45" w:rsidRDefault="003B6F1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75%</w:t>
            </w:r>
          </w:p>
        </w:tc>
      </w:tr>
      <w:tr w:rsidR="00BB48FF" w:rsidRPr="00F90E45" w14:paraId="3F49381C" w14:textId="77777777" w:rsidTr="002C0B8A">
        <w:tc>
          <w:tcPr>
            <w:tcW w:w="1344" w:type="dxa"/>
          </w:tcPr>
          <w:p w14:paraId="0EE92DBF" w14:textId="6B75065F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Writing</w:t>
            </w:r>
            <w:r w:rsidR="00BF57EC">
              <w:rPr>
                <w:b/>
                <w:iCs/>
                <w:color w:val="7030A0"/>
                <w:sz w:val="24"/>
                <w:szCs w:val="24"/>
              </w:rPr>
              <w:t xml:space="preserve"> (TA)</w:t>
            </w:r>
          </w:p>
        </w:tc>
        <w:tc>
          <w:tcPr>
            <w:tcW w:w="1344" w:type="dxa"/>
          </w:tcPr>
          <w:p w14:paraId="228CB0BC" w14:textId="39974139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0A64E68E" w14:textId="318EA9DD" w:rsidR="00BB48FF" w:rsidRDefault="00C0718F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36</w:t>
            </w:r>
            <w:r w:rsidR="00A24472"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  <w:tc>
          <w:tcPr>
            <w:tcW w:w="1255" w:type="dxa"/>
          </w:tcPr>
          <w:p w14:paraId="5BED8949" w14:textId="0E630114" w:rsidR="00BB48FF" w:rsidRPr="00F90E45" w:rsidRDefault="00613F7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64%</w:t>
            </w:r>
          </w:p>
        </w:tc>
        <w:tc>
          <w:tcPr>
            <w:tcW w:w="1255" w:type="dxa"/>
          </w:tcPr>
          <w:p w14:paraId="42B89C19" w14:textId="6BF293F2" w:rsidR="00BB48FF" w:rsidRPr="00F90E45" w:rsidRDefault="003B6F1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38%</w:t>
            </w:r>
          </w:p>
        </w:tc>
      </w:tr>
      <w:tr w:rsidR="00BB48FF" w:rsidRPr="00F90E45" w14:paraId="67230515" w14:textId="77777777" w:rsidTr="002C0B8A">
        <w:tc>
          <w:tcPr>
            <w:tcW w:w="1344" w:type="dxa"/>
          </w:tcPr>
          <w:p w14:paraId="7E9C130B" w14:textId="77777777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44938FBF" w14:textId="12254EEA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6BFE6AE0" w14:textId="77777777" w:rsidR="00BB48FF" w:rsidRDefault="00BB48FF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1A570113" w14:textId="39CE50D8" w:rsidR="00BB48FF" w:rsidRPr="00F90E45" w:rsidRDefault="00613F7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72%</w:t>
            </w:r>
          </w:p>
        </w:tc>
        <w:tc>
          <w:tcPr>
            <w:tcW w:w="1255" w:type="dxa"/>
          </w:tcPr>
          <w:p w14:paraId="16D0E662" w14:textId="3154B3E0" w:rsidR="00BB48FF" w:rsidRPr="00F90E45" w:rsidRDefault="003B6F1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72%</w:t>
            </w:r>
          </w:p>
        </w:tc>
      </w:tr>
      <w:tr w:rsidR="00BF57EC" w:rsidRPr="00F90E45" w14:paraId="019C0C43" w14:textId="77777777" w:rsidTr="002C0B8A">
        <w:tc>
          <w:tcPr>
            <w:tcW w:w="1344" w:type="dxa"/>
          </w:tcPr>
          <w:p w14:paraId="37C8135A" w14:textId="7C19F86A" w:rsidR="00BF57EC" w:rsidRDefault="00BF57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GPS</w:t>
            </w:r>
          </w:p>
        </w:tc>
        <w:tc>
          <w:tcPr>
            <w:tcW w:w="1344" w:type="dxa"/>
          </w:tcPr>
          <w:p w14:paraId="119B4122" w14:textId="0564A943" w:rsidR="00BF57EC" w:rsidRDefault="00BF57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0C1E7C3D" w14:textId="27BBE5A9" w:rsidR="00BF57EC" w:rsidRDefault="000540A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4</w:t>
            </w:r>
            <w:r w:rsidR="00C0718F">
              <w:rPr>
                <w:b/>
                <w:iCs/>
                <w:color w:val="7030A0"/>
                <w:sz w:val="24"/>
                <w:szCs w:val="24"/>
              </w:rPr>
              <w:t>2</w:t>
            </w:r>
            <w:r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  <w:tc>
          <w:tcPr>
            <w:tcW w:w="1255" w:type="dxa"/>
          </w:tcPr>
          <w:p w14:paraId="0890DD32" w14:textId="5A79C1D6" w:rsidR="00BF57EC" w:rsidRPr="00F90E45" w:rsidRDefault="00613F7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82%</w:t>
            </w:r>
          </w:p>
        </w:tc>
        <w:tc>
          <w:tcPr>
            <w:tcW w:w="1255" w:type="dxa"/>
          </w:tcPr>
          <w:p w14:paraId="38828102" w14:textId="5118A08B" w:rsidR="00BF57EC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50%</w:t>
            </w:r>
          </w:p>
        </w:tc>
      </w:tr>
      <w:tr w:rsidR="00BF57EC" w:rsidRPr="00F90E45" w14:paraId="1460EBD3" w14:textId="77777777" w:rsidTr="002C0B8A">
        <w:tc>
          <w:tcPr>
            <w:tcW w:w="1344" w:type="dxa"/>
          </w:tcPr>
          <w:p w14:paraId="0374305E" w14:textId="77777777" w:rsidR="00BF57EC" w:rsidRDefault="00BF57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1B7044DE" w14:textId="19FF0A42" w:rsidR="00BF57EC" w:rsidRDefault="00BF57E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3D0EAD66" w14:textId="77777777" w:rsidR="00BF57EC" w:rsidRDefault="00BF57E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771EF718" w14:textId="38098183" w:rsidR="00BF57EC" w:rsidRPr="00F90E45" w:rsidRDefault="00613F7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73%</w:t>
            </w:r>
          </w:p>
        </w:tc>
        <w:tc>
          <w:tcPr>
            <w:tcW w:w="1255" w:type="dxa"/>
          </w:tcPr>
          <w:p w14:paraId="79FA5A23" w14:textId="191A39CA" w:rsidR="00BF57EC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73%</w:t>
            </w:r>
          </w:p>
        </w:tc>
      </w:tr>
      <w:tr w:rsidR="00BB48FF" w:rsidRPr="00F90E45" w14:paraId="7AC81A6B" w14:textId="77777777" w:rsidTr="002C0B8A">
        <w:tc>
          <w:tcPr>
            <w:tcW w:w="1344" w:type="dxa"/>
          </w:tcPr>
          <w:p w14:paraId="4ABEEC58" w14:textId="7E645D0C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Maths</w:t>
            </w:r>
          </w:p>
        </w:tc>
        <w:tc>
          <w:tcPr>
            <w:tcW w:w="1344" w:type="dxa"/>
          </w:tcPr>
          <w:p w14:paraId="197DD28C" w14:textId="38920779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0B0311E4" w14:textId="6371DF0C" w:rsidR="00BB48FF" w:rsidRDefault="00C0718F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39</w:t>
            </w:r>
            <w:r w:rsidR="000540AC"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  <w:tc>
          <w:tcPr>
            <w:tcW w:w="1255" w:type="dxa"/>
          </w:tcPr>
          <w:p w14:paraId="0FD200D1" w14:textId="0DA19564" w:rsidR="00BB48FF" w:rsidRPr="00F90E45" w:rsidRDefault="00613F7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77%</w:t>
            </w:r>
          </w:p>
        </w:tc>
        <w:tc>
          <w:tcPr>
            <w:tcW w:w="1255" w:type="dxa"/>
          </w:tcPr>
          <w:p w14:paraId="0676131E" w14:textId="5B46E088" w:rsidR="00BB48FF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38%</w:t>
            </w:r>
          </w:p>
        </w:tc>
      </w:tr>
      <w:tr w:rsidR="00BB48FF" w:rsidRPr="00F90E45" w14:paraId="0F9090AC" w14:textId="77777777" w:rsidTr="002C0B8A">
        <w:tc>
          <w:tcPr>
            <w:tcW w:w="1344" w:type="dxa"/>
          </w:tcPr>
          <w:p w14:paraId="27FE04C9" w14:textId="6C867C88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570A5734" w14:textId="0478AB33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42C04AF8" w14:textId="77777777" w:rsidR="00BB48FF" w:rsidRDefault="00BB48FF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6608E734" w14:textId="574657E7" w:rsidR="00BB48FF" w:rsidRPr="00F90E45" w:rsidRDefault="00713128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73%</w:t>
            </w:r>
          </w:p>
        </w:tc>
        <w:tc>
          <w:tcPr>
            <w:tcW w:w="1255" w:type="dxa"/>
          </w:tcPr>
          <w:p w14:paraId="7E9AB14B" w14:textId="200383D6" w:rsidR="00BB48FF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74%</w:t>
            </w:r>
          </w:p>
        </w:tc>
      </w:tr>
      <w:tr w:rsidR="00BB48FF" w:rsidRPr="00F90E45" w14:paraId="0A48B371" w14:textId="77777777" w:rsidTr="002C0B8A">
        <w:tc>
          <w:tcPr>
            <w:tcW w:w="1344" w:type="dxa"/>
          </w:tcPr>
          <w:p w14:paraId="09368470" w14:textId="049AB11C" w:rsidR="00BB48FF" w:rsidRDefault="00BB48FF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RWM</w:t>
            </w:r>
          </w:p>
        </w:tc>
        <w:tc>
          <w:tcPr>
            <w:tcW w:w="1344" w:type="dxa"/>
          </w:tcPr>
          <w:p w14:paraId="0B837C01" w14:textId="6C77CACD" w:rsidR="00BB48FF" w:rsidRDefault="00675F1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255" w:type="dxa"/>
          </w:tcPr>
          <w:p w14:paraId="4E38F87F" w14:textId="50E73F1D" w:rsidR="00BB48FF" w:rsidRDefault="000540A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25%</w:t>
            </w:r>
          </w:p>
        </w:tc>
        <w:tc>
          <w:tcPr>
            <w:tcW w:w="1255" w:type="dxa"/>
          </w:tcPr>
          <w:p w14:paraId="7AA1FA92" w14:textId="1EE10257" w:rsidR="00BB48FF" w:rsidRPr="00F90E45" w:rsidRDefault="00713128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59%</w:t>
            </w:r>
          </w:p>
        </w:tc>
        <w:tc>
          <w:tcPr>
            <w:tcW w:w="1255" w:type="dxa"/>
          </w:tcPr>
          <w:p w14:paraId="3316BC75" w14:textId="550B0885" w:rsidR="00BB48FF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25%</w:t>
            </w:r>
          </w:p>
        </w:tc>
      </w:tr>
      <w:tr w:rsidR="00675F1C" w:rsidRPr="00F90E45" w14:paraId="74C777F1" w14:textId="77777777" w:rsidTr="002C0B8A">
        <w:tc>
          <w:tcPr>
            <w:tcW w:w="1344" w:type="dxa"/>
          </w:tcPr>
          <w:p w14:paraId="67D1BCA4" w14:textId="04A018DA" w:rsidR="00675F1C" w:rsidRDefault="00675F1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344" w:type="dxa"/>
          </w:tcPr>
          <w:p w14:paraId="743EC76D" w14:textId="3349DBBA" w:rsidR="00675F1C" w:rsidRDefault="00675F1C" w:rsidP="00340EA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  <w:tc>
          <w:tcPr>
            <w:tcW w:w="1255" w:type="dxa"/>
          </w:tcPr>
          <w:p w14:paraId="2775975C" w14:textId="77777777" w:rsidR="00675F1C" w:rsidRDefault="00675F1C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255" w:type="dxa"/>
          </w:tcPr>
          <w:p w14:paraId="653C7A83" w14:textId="5405F607" w:rsidR="00675F1C" w:rsidRPr="00F90E45" w:rsidRDefault="00713128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61%</w:t>
            </w:r>
          </w:p>
        </w:tc>
        <w:tc>
          <w:tcPr>
            <w:tcW w:w="1255" w:type="dxa"/>
          </w:tcPr>
          <w:p w14:paraId="5C34E87A" w14:textId="0244AEAC" w:rsidR="00675F1C" w:rsidRPr="00F90E45" w:rsidRDefault="00862E2B" w:rsidP="00340EA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62%</w:t>
            </w:r>
          </w:p>
        </w:tc>
      </w:tr>
    </w:tbl>
    <w:p w14:paraId="38E3265D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24C94A8D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3031FBB8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76BF900B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33E5A9BE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7F764AD3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37A9CB45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67616F29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2F0B2166" w14:textId="77777777" w:rsidR="008D6BA2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p w14:paraId="67C6E346" w14:textId="77777777" w:rsidR="008D6BA2" w:rsidRPr="00F90E45" w:rsidRDefault="008D6BA2" w:rsidP="00F90E45">
      <w:pPr>
        <w:tabs>
          <w:tab w:val="left" w:pos="2892"/>
        </w:tabs>
        <w:rPr>
          <w:b/>
          <w:bCs/>
          <w:iCs/>
          <w:noProof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1"/>
        <w:gridCol w:w="1504"/>
        <w:gridCol w:w="1503"/>
      </w:tblGrid>
      <w:tr w:rsidR="005D578B" w:rsidRPr="00F90E45" w14:paraId="6E314D47" w14:textId="77777777" w:rsidTr="005D578B">
        <w:tc>
          <w:tcPr>
            <w:tcW w:w="4508" w:type="dxa"/>
            <w:gridSpan w:val="3"/>
          </w:tcPr>
          <w:p w14:paraId="1BDE6CB5" w14:textId="77777777" w:rsidR="005D578B" w:rsidRPr="00F90E45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 xml:space="preserve">KS2 SATs </w:t>
            </w:r>
          </w:p>
        </w:tc>
      </w:tr>
      <w:tr w:rsidR="005D578B" w:rsidRPr="00F90E45" w14:paraId="163FADBA" w14:textId="77777777" w:rsidTr="005D578B">
        <w:tc>
          <w:tcPr>
            <w:tcW w:w="1501" w:type="dxa"/>
          </w:tcPr>
          <w:p w14:paraId="746E88E9" w14:textId="77777777" w:rsidR="005D578B" w:rsidRPr="00F90E45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</w:p>
        </w:tc>
        <w:tc>
          <w:tcPr>
            <w:tcW w:w="1504" w:type="dxa"/>
          </w:tcPr>
          <w:p w14:paraId="16231957" w14:textId="0AABC70E" w:rsidR="005D578B" w:rsidRPr="00F90E45" w:rsidRDefault="005D578B" w:rsidP="005D578B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School</w:t>
            </w:r>
          </w:p>
        </w:tc>
        <w:tc>
          <w:tcPr>
            <w:tcW w:w="1503" w:type="dxa"/>
          </w:tcPr>
          <w:p w14:paraId="5B8FD800" w14:textId="6D7526D7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National</w:t>
            </w:r>
          </w:p>
        </w:tc>
      </w:tr>
      <w:tr w:rsidR="005D578B" w:rsidRPr="00F90E45" w14:paraId="4FE7410E" w14:textId="77777777" w:rsidTr="005D578B">
        <w:tc>
          <w:tcPr>
            <w:tcW w:w="1501" w:type="dxa"/>
          </w:tcPr>
          <w:p w14:paraId="23F87E08" w14:textId="1BDA4345" w:rsidR="005D578B" w:rsidRPr="00F90E45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 xml:space="preserve">RWM expected </w:t>
            </w:r>
          </w:p>
        </w:tc>
        <w:tc>
          <w:tcPr>
            <w:tcW w:w="1504" w:type="dxa"/>
          </w:tcPr>
          <w:p w14:paraId="0F07BAFF" w14:textId="0C9BC663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50%</w:t>
            </w:r>
          </w:p>
        </w:tc>
        <w:tc>
          <w:tcPr>
            <w:tcW w:w="1503" w:type="dxa"/>
          </w:tcPr>
          <w:p w14:paraId="369D840E" w14:textId="2D96AB2D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60</w:t>
            </w:r>
            <w:r w:rsidR="005D578B">
              <w:rPr>
                <w:b/>
                <w:iCs/>
                <w:color w:val="7030A0"/>
                <w:sz w:val="24"/>
                <w:szCs w:val="24"/>
              </w:rPr>
              <w:t>.</w:t>
            </w:r>
            <w:r>
              <w:rPr>
                <w:b/>
                <w:iCs/>
                <w:color w:val="7030A0"/>
                <w:sz w:val="24"/>
                <w:szCs w:val="24"/>
              </w:rPr>
              <w:t>6</w:t>
            </w:r>
            <w:r w:rsidR="005D578B"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</w:tr>
      <w:tr w:rsidR="005D578B" w:rsidRPr="00F90E45" w14:paraId="246C5287" w14:textId="77777777" w:rsidTr="005D578B">
        <w:tc>
          <w:tcPr>
            <w:tcW w:w="1501" w:type="dxa"/>
          </w:tcPr>
          <w:p w14:paraId="75B785A8" w14:textId="3EB81228" w:rsidR="005D578B" w:rsidRPr="00F90E45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RWM High Standard</w:t>
            </w:r>
          </w:p>
        </w:tc>
        <w:tc>
          <w:tcPr>
            <w:tcW w:w="1504" w:type="dxa"/>
          </w:tcPr>
          <w:p w14:paraId="1C8F7A7D" w14:textId="1379C7C2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4.5%</w:t>
            </w:r>
          </w:p>
        </w:tc>
        <w:tc>
          <w:tcPr>
            <w:tcW w:w="1503" w:type="dxa"/>
          </w:tcPr>
          <w:p w14:paraId="475ADC03" w14:textId="2EF91B9D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7.7%</w:t>
            </w:r>
          </w:p>
        </w:tc>
      </w:tr>
      <w:tr w:rsidR="005D578B" w:rsidRPr="00F90E45" w14:paraId="4987507E" w14:textId="77777777" w:rsidTr="005D578B">
        <w:tc>
          <w:tcPr>
            <w:tcW w:w="1501" w:type="dxa"/>
          </w:tcPr>
          <w:p w14:paraId="345CB630" w14:textId="60960CAF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 xml:space="preserve">Reading Expected </w:t>
            </w:r>
          </w:p>
        </w:tc>
        <w:tc>
          <w:tcPr>
            <w:tcW w:w="1504" w:type="dxa"/>
          </w:tcPr>
          <w:p w14:paraId="63C61113" w14:textId="5215E972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63.6%</w:t>
            </w:r>
          </w:p>
        </w:tc>
        <w:tc>
          <w:tcPr>
            <w:tcW w:w="1503" w:type="dxa"/>
          </w:tcPr>
          <w:p w14:paraId="4089E43D" w14:textId="230C43EE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</w:t>
            </w:r>
            <w:r w:rsidR="00347507">
              <w:rPr>
                <w:b/>
                <w:iCs/>
                <w:color w:val="7030A0"/>
                <w:sz w:val="24"/>
                <w:szCs w:val="24"/>
              </w:rPr>
              <w:t>4.3</w:t>
            </w:r>
            <w:r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</w:tr>
      <w:tr w:rsidR="005D578B" w:rsidRPr="00F90E45" w14:paraId="3D88921F" w14:textId="77777777" w:rsidTr="005D578B">
        <w:tc>
          <w:tcPr>
            <w:tcW w:w="1501" w:type="dxa"/>
          </w:tcPr>
          <w:p w14:paraId="68C9D332" w14:textId="2BC1BDD1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Reading Greater Depth</w:t>
            </w:r>
          </w:p>
        </w:tc>
        <w:tc>
          <w:tcPr>
            <w:tcW w:w="1504" w:type="dxa"/>
          </w:tcPr>
          <w:p w14:paraId="21B81209" w14:textId="013F18D2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18.2%</w:t>
            </w:r>
          </w:p>
        </w:tc>
        <w:tc>
          <w:tcPr>
            <w:tcW w:w="1503" w:type="dxa"/>
          </w:tcPr>
          <w:p w14:paraId="2D98BA30" w14:textId="2ED2ED4A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28.5%</w:t>
            </w:r>
          </w:p>
        </w:tc>
      </w:tr>
      <w:tr w:rsidR="005D578B" w:rsidRPr="00F90E45" w14:paraId="05C66806" w14:textId="77777777" w:rsidTr="005D578B">
        <w:tc>
          <w:tcPr>
            <w:tcW w:w="1501" w:type="dxa"/>
          </w:tcPr>
          <w:p w14:paraId="30596A35" w14:textId="6B171F99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Writing Expected Standard</w:t>
            </w:r>
          </w:p>
        </w:tc>
        <w:tc>
          <w:tcPr>
            <w:tcW w:w="1504" w:type="dxa"/>
          </w:tcPr>
          <w:p w14:paraId="714C5123" w14:textId="1422001E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63.6%</w:t>
            </w:r>
          </w:p>
        </w:tc>
        <w:tc>
          <w:tcPr>
            <w:tcW w:w="1503" w:type="dxa"/>
          </w:tcPr>
          <w:p w14:paraId="17D19C69" w14:textId="362F988E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71</w:t>
            </w:r>
            <w:r w:rsidR="00347507">
              <w:rPr>
                <w:b/>
                <w:iCs/>
                <w:color w:val="7030A0"/>
                <w:sz w:val="24"/>
                <w:szCs w:val="24"/>
              </w:rPr>
              <w:t>.8</w:t>
            </w:r>
            <w:r>
              <w:rPr>
                <w:b/>
                <w:iCs/>
                <w:color w:val="7030A0"/>
                <w:sz w:val="24"/>
                <w:szCs w:val="24"/>
              </w:rPr>
              <w:t>%</w:t>
            </w:r>
          </w:p>
        </w:tc>
      </w:tr>
      <w:tr w:rsidR="005D578B" w:rsidRPr="00F90E45" w14:paraId="4A8886A6" w14:textId="77777777" w:rsidTr="005D578B">
        <w:tc>
          <w:tcPr>
            <w:tcW w:w="1501" w:type="dxa"/>
          </w:tcPr>
          <w:p w14:paraId="668D9F25" w14:textId="7FC815CA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Writing Greater Depth</w:t>
            </w:r>
          </w:p>
        </w:tc>
        <w:tc>
          <w:tcPr>
            <w:tcW w:w="1504" w:type="dxa"/>
          </w:tcPr>
          <w:p w14:paraId="621F2ECC" w14:textId="6E8A362C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9.1%</w:t>
            </w:r>
          </w:p>
        </w:tc>
        <w:tc>
          <w:tcPr>
            <w:tcW w:w="1503" w:type="dxa"/>
          </w:tcPr>
          <w:p w14:paraId="61533893" w14:textId="343D187A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12.9%</w:t>
            </w:r>
          </w:p>
        </w:tc>
      </w:tr>
      <w:tr w:rsidR="005D578B" w:rsidRPr="00F90E45" w14:paraId="10F4BF38" w14:textId="77777777" w:rsidTr="005D578B">
        <w:tc>
          <w:tcPr>
            <w:tcW w:w="1501" w:type="dxa"/>
          </w:tcPr>
          <w:p w14:paraId="1E76252C" w14:textId="4770E4FF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Maths Expected Standard</w:t>
            </w:r>
          </w:p>
        </w:tc>
        <w:tc>
          <w:tcPr>
            <w:tcW w:w="1504" w:type="dxa"/>
          </w:tcPr>
          <w:p w14:paraId="357CCA3F" w14:textId="261433E2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77.3%</w:t>
            </w:r>
          </w:p>
        </w:tc>
        <w:tc>
          <w:tcPr>
            <w:tcW w:w="1503" w:type="dxa"/>
          </w:tcPr>
          <w:p w14:paraId="0F67B4BF" w14:textId="52462E38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73.1%</w:t>
            </w:r>
          </w:p>
        </w:tc>
      </w:tr>
      <w:tr w:rsidR="005D578B" w:rsidRPr="00F90E45" w14:paraId="28F1B15E" w14:textId="77777777" w:rsidTr="005D578B">
        <w:tc>
          <w:tcPr>
            <w:tcW w:w="1501" w:type="dxa"/>
          </w:tcPr>
          <w:p w14:paraId="7230AA7F" w14:textId="53CA24FB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Maths Greater Depth</w:t>
            </w:r>
          </w:p>
        </w:tc>
        <w:tc>
          <w:tcPr>
            <w:tcW w:w="1504" w:type="dxa"/>
          </w:tcPr>
          <w:p w14:paraId="5009CCA9" w14:textId="4D8C9700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27.3%</w:t>
            </w:r>
          </w:p>
        </w:tc>
        <w:tc>
          <w:tcPr>
            <w:tcW w:w="1503" w:type="dxa"/>
          </w:tcPr>
          <w:p w14:paraId="22FD596C" w14:textId="2C15CEE5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23.9%</w:t>
            </w:r>
          </w:p>
        </w:tc>
      </w:tr>
      <w:tr w:rsidR="005D578B" w:rsidRPr="00F90E45" w14:paraId="2822AFEA" w14:textId="77777777" w:rsidTr="005D578B">
        <w:tc>
          <w:tcPr>
            <w:tcW w:w="1501" w:type="dxa"/>
          </w:tcPr>
          <w:p w14:paraId="3371A20A" w14:textId="79AA5BA0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GPS Expected Standard</w:t>
            </w:r>
          </w:p>
        </w:tc>
        <w:tc>
          <w:tcPr>
            <w:tcW w:w="1504" w:type="dxa"/>
          </w:tcPr>
          <w:p w14:paraId="29623785" w14:textId="3F033B61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81.8%</w:t>
            </w:r>
          </w:p>
        </w:tc>
        <w:tc>
          <w:tcPr>
            <w:tcW w:w="1503" w:type="dxa"/>
          </w:tcPr>
          <w:p w14:paraId="37F8B3A5" w14:textId="57CC1BEF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72.2%</w:t>
            </w:r>
          </w:p>
        </w:tc>
      </w:tr>
      <w:tr w:rsidR="005D578B" w:rsidRPr="00F90E45" w14:paraId="27E883B9" w14:textId="77777777" w:rsidTr="005D578B">
        <w:tc>
          <w:tcPr>
            <w:tcW w:w="1501" w:type="dxa"/>
          </w:tcPr>
          <w:p w14:paraId="0531D7F2" w14:textId="21CF7844" w:rsidR="005D578B" w:rsidRDefault="005D578B" w:rsidP="000A14D7">
            <w:pPr>
              <w:tabs>
                <w:tab w:val="left" w:pos="2892"/>
              </w:tabs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GPS Greater Depth</w:t>
            </w:r>
          </w:p>
        </w:tc>
        <w:tc>
          <w:tcPr>
            <w:tcW w:w="1504" w:type="dxa"/>
          </w:tcPr>
          <w:p w14:paraId="643616E2" w14:textId="72838DBB" w:rsidR="005D578B" w:rsidRPr="00F90E45" w:rsidRDefault="005D578B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9.1%</w:t>
            </w:r>
          </w:p>
        </w:tc>
        <w:tc>
          <w:tcPr>
            <w:tcW w:w="1503" w:type="dxa"/>
          </w:tcPr>
          <w:p w14:paraId="0A18D03E" w14:textId="16A68622" w:rsidR="005D578B" w:rsidRPr="00F90E45" w:rsidRDefault="00347507" w:rsidP="000A14D7">
            <w:pPr>
              <w:tabs>
                <w:tab w:val="left" w:pos="2892"/>
              </w:tabs>
              <w:jc w:val="center"/>
              <w:rPr>
                <w:b/>
                <w:iCs/>
                <w:color w:val="7030A0"/>
                <w:sz w:val="24"/>
                <w:szCs w:val="24"/>
              </w:rPr>
            </w:pPr>
            <w:r>
              <w:rPr>
                <w:b/>
                <w:iCs/>
                <w:color w:val="7030A0"/>
                <w:sz w:val="24"/>
                <w:szCs w:val="24"/>
              </w:rPr>
              <w:t>32%</w:t>
            </w:r>
          </w:p>
        </w:tc>
      </w:tr>
    </w:tbl>
    <w:p w14:paraId="64CF5616" w14:textId="77777777" w:rsidR="00F90E45" w:rsidRPr="00347507" w:rsidRDefault="00F90E45" w:rsidP="00F90E45">
      <w:pPr>
        <w:autoSpaceDE w:val="0"/>
        <w:autoSpaceDN w:val="0"/>
        <w:adjustRightInd w:val="0"/>
        <w:rPr>
          <w:b/>
          <w:bCs/>
          <w:color w:val="7030A0"/>
          <w:sz w:val="40"/>
          <w:szCs w:val="40"/>
        </w:rPr>
      </w:pPr>
    </w:p>
    <w:p w14:paraId="1F009077" w14:textId="2993332D" w:rsidR="00347507" w:rsidRDefault="00347507" w:rsidP="00F90E45">
      <w:pPr>
        <w:ind w:firstLine="720"/>
        <w:rPr>
          <w:b/>
          <w:bCs/>
          <w:color w:val="7030A0"/>
          <w:sz w:val="40"/>
          <w:szCs w:val="40"/>
        </w:rPr>
      </w:pPr>
      <w:r w:rsidRPr="00347507">
        <w:rPr>
          <w:b/>
          <w:bCs/>
          <w:color w:val="7030A0"/>
          <w:sz w:val="40"/>
          <w:szCs w:val="40"/>
        </w:rPr>
        <w:t>LINK to D</w:t>
      </w:r>
      <w:r>
        <w:rPr>
          <w:b/>
          <w:bCs/>
          <w:color w:val="7030A0"/>
          <w:sz w:val="40"/>
          <w:szCs w:val="40"/>
        </w:rPr>
        <w:t>f</w:t>
      </w:r>
      <w:r w:rsidRPr="00347507">
        <w:rPr>
          <w:b/>
          <w:bCs/>
          <w:color w:val="7030A0"/>
          <w:sz w:val="40"/>
          <w:szCs w:val="40"/>
        </w:rPr>
        <w:t xml:space="preserve">E </w:t>
      </w:r>
      <w:r>
        <w:rPr>
          <w:b/>
          <w:bCs/>
          <w:color w:val="7030A0"/>
          <w:sz w:val="40"/>
          <w:szCs w:val="40"/>
        </w:rPr>
        <w:t>Website Performance Tables</w:t>
      </w:r>
    </w:p>
    <w:p w14:paraId="0F1F1287" w14:textId="36167BF7" w:rsidR="00347507" w:rsidRDefault="00347507" w:rsidP="00F90E45">
      <w:pPr>
        <w:ind w:firstLine="720"/>
        <w:rPr>
          <w:b/>
          <w:bCs/>
          <w:color w:val="7030A0"/>
          <w:sz w:val="40"/>
          <w:szCs w:val="40"/>
        </w:rPr>
      </w:pPr>
    </w:p>
    <w:p w14:paraId="179E920B" w14:textId="7B64235D" w:rsidR="00347507" w:rsidRPr="00347507" w:rsidRDefault="00981F37" w:rsidP="00F90E45">
      <w:pPr>
        <w:ind w:firstLine="720"/>
        <w:rPr>
          <w:b/>
          <w:bCs/>
          <w:color w:val="7030A0"/>
          <w:sz w:val="40"/>
          <w:szCs w:val="40"/>
        </w:rPr>
      </w:pPr>
      <w:hyperlink r:id="rId7" w:history="1">
        <w:r w:rsidR="00347507" w:rsidRPr="00F67574">
          <w:rPr>
            <w:rStyle w:val="Hyperlink"/>
            <w:b/>
            <w:bCs/>
            <w:sz w:val="40"/>
            <w:szCs w:val="40"/>
          </w:rPr>
          <w:t>http://www.education.gov.uk/cgi-bin/schools/performance/school.pl?urn=104611</w:t>
        </w:r>
      </w:hyperlink>
      <w:r w:rsidR="00347507">
        <w:rPr>
          <w:b/>
          <w:bCs/>
          <w:color w:val="7030A0"/>
          <w:sz w:val="40"/>
          <w:szCs w:val="40"/>
        </w:rPr>
        <w:t xml:space="preserve"> </w:t>
      </w:r>
    </w:p>
    <w:p w14:paraId="7F14DC7E" w14:textId="77777777" w:rsidR="00347507" w:rsidRDefault="00347507" w:rsidP="00F90E45">
      <w:pPr>
        <w:ind w:firstLine="720"/>
      </w:pPr>
    </w:p>
    <w:p w14:paraId="56B27206" w14:textId="77777777" w:rsidR="00347507" w:rsidRPr="00F90E45" w:rsidRDefault="00347507" w:rsidP="00F90E45">
      <w:pPr>
        <w:ind w:firstLine="720"/>
      </w:pPr>
    </w:p>
    <w:sectPr w:rsidR="00347507" w:rsidRPr="00F90E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40EEC" w14:textId="77777777" w:rsidR="00981F37" w:rsidRDefault="00981F37" w:rsidP="00F90E45">
      <w:pPr>
        <w:spacing w:after="0" w:line="240" w:lineRule="auto"/>
      </w:pPr>
      <w:r>
        <w:separator/>
      </w:r>
    </w:p>
  </w:endnote>
  <w:endnote w:type="continuationSeparator" w:id="0">
    <w:p w14:paraId="18934D7A" w14:textId="77777777" w:rsidR="00981F37" w:rsidRDefault="00981F37" w:rsidP="00F90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DDC20" w14:textId="77777777" w:rsidR="00981F37" w:rsidRDefault="00981F37" w:rsidP="00F90E45">
      <w:pPr>
        <w:spacing w:after="0" w:line="240" w:lineRule="auto"/>
      </w:pPr>
      <w:r>
        <w:separator/>
      </w:r>
    </w:p>
  </w:footnote>
  <w:footnote w:type="continuationSeparator" w:id="0">
    <w:p w14:paraId="30F38FF8" w14:textId="77777777" w:rsidR="00981F37" w:rsidRDefault="00981F37" w:rsidP="00F90E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E45"/>
    <w:rsid w:val="000540AC"/>
    <w:rsid w:val="002F560F"/>
    <w:rsid w:val="002F7C56"/>
    <w:rsid w:val="00340EA7"/>
    <w:rsid w:val="00345588"/>
    <w:rsid w:val="00347507"/>
    <w:rsid w:val="003B6F1B"/>
    <w:rsid w:val="003D1863"/>
    <w:rsid w:val="00481B63"/>
    <w:rsid w:val="00512927"/>
    <w:rsid w:val="005D578B"/>
    <w:rsid w:val="00613F7B"/>
    <w:rsid w:val="00675F1C"/>
    <w:rsid w:val="00713128"/>
    <w:rsid w:val="00862E2B"/>
    <w:rsid w:val="008D6BA2"/>
    <w:rsid w:val="00923EDF"/>
    <w:rsid w:val="00981F37"/>
    <w:rsid w:val="009C3194"/>
    <w:rsid w:val="009F6DEE"/>
    <w:rsid w:val="00A24472"/>
    <w:rsid w:val="00AA3784"/>
    <w:rsid w:val="00AC2C81"/>
    <w:rsid w:val="00B42A7C"/>
    <w:rsid w:val="00B57175"/>
    <w:rsid w:val="00BB48FF"/>
    <w:rsid w:val="00BF57EC"/>
    <w:rsid w:val="00C0718F"/>
    <w:rsid w:val="00C11E54"/>
    <w:rsid w:val="00C11F7F"/>
    <w:rsid w:val="00C716F8"/>
    <w:rsid w:val="00E80612"/>
    <w:rsid w:val="00EE55EC"/>
    <w:rsid w:val="00F90E45"/>
    <w:rsid w:val="00F92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CE604"/>
  <w15:chartTrackingRefBased/>
  <w15:docId w15:val="{0E689889-7B8B-4CA4-A97E-0D1B019FD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E45"/>
  </w:style>
  <w:style w:type="paragraph" w:styleId="Footer">
    <w:name w:val="footer"/>
    <w:basedOn w:val="Normal"/>
    <w:link w:val="FooterChar"/>
    <w:uiPriority w:val="99"/>
    <w:unhideWhenUsed/>
    <w:rsid w:val="00F90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E45"/>
  </w:style>
  <w:style w:type="table" w:styleId="TableGrid">
    <w:name w:val="Table Grid"/>
    <w:basedOn w:val="TableNormal"/>
    <w:uiPriority w:val="39"/>
    <w:rsid w:val="00F90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475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750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4750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ducation.gov.uk/cgi-bin/schools/performance/school.pl?urn=10461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Barr</dc:creator>
  <cp:keywords/>
  <dc:description/>
  <cp:lastModifiedBy>Karen Barr</cp:lastModifiedBy>
  <cp:revision>29</cp:revision>
  <dcterms:created xsi:type="dcterms:W3CDTF">2024-11-18T12:23:00Z</dcterms:created>
  <dcterms:modified xsi:type="dcterms:W3CDTF">2025-09-09T14:09:00Z</dcterms:modified>
</cp:coreProperties>
</file>